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45" w:rsidRPr="002B3245" w:rsidRDefault="002B3245" w:rsidP="002B3245">
      <w:pPr>
        <w:spacing w:before="140"/>
        <w:jc w:val="center"/>
        <w:outlineLvl w:val="0"/>
        <w:rPr>
          <w:rFonts w:ascii="仿宋" w:eastAsia="仿宋" w:hAnsi="仿宋" w:hint="eastAsia"/>
          <w:b/>
          <w:bCs/>
          <w:spacing w:val="-10"/>
          <w:sz w:val="48"/>
          <w:szCs w:val="48"/>
        </w:rPr>
      </w:pPr>
      <w:bookmarkStart w:id="0" w:name="_GoBack"/>
      <w:r w:rsidRPr="002B3245">
        <w:rPr>
          <w:rFonts w:ascii="仿宋" w:eastAsia="仿宋" w:hAnsi="仿宋" w:hint="eastAsia"/>
          <w:b/>
          <w:bCs/>
          <w:spacing w:val="-10"/>
          <w:sz w:val="48"/>
          <w:szCs w:val="48"/>
        </w:rPr>
        <w:t>上海市世界经济学会2025年年会</w:t>
      </w:r>
    </w:p>
    <w:p w:rsidR="002B3245" w:rsidRPr="002B3245" w:rsidRDefault="002B3245" w:rsidP="002B3245">
      <w:pPr>
        <w:spacing w:before="140"/>
        <w:jc w:val="center"/>
        <w:outlineLvl w:val="0"/>
        <w:rPr>
          <w:rFonts w:ascii="仿宋" w:eastAsia="仿宋" w:hAnsi="仿宋"/>
          <w:sz w:val="32"/>
          <w:szCs w:val="32"/>
        </w:rPr>
      </w:pPr>
      <w:r w:rsidRPr="002B3245">
        <w:rPr>
          <w:rFonts w:ascii="仿宋" w:eastAsia="仿宋" w:hAnsi="仿宋" w:hint="eastAsia"/>
          <w:b/>
          <w:bCs/>
          <w:spacing w:val="-10"/>
          <w:sz w:val="32"/>
          <w:szCs w:val="32"/>
        </w:rPr>
        <w:t>人工智能时代世界经济新发展与中国战略选择</w:t>
      </w:r>
    </w:p>
    <w:bookmarkEnd w:id="0"/>
    <w:p w:rsidR="002B3245" w:rsidRDefault="002B3245" w:rsidP="002B3245">
      <w:pPr>
        <w:spacing w:line="255" w:lineRule="auto"/>
        <w:rPr>
          <w:rFonts w:ascii="仿宋" w:eastAsia="仿宋" w:hAnsi="仿宋"/>
        </w:rPr>
      </w:pPr>
    </w:p>
    <w:p w:rsidR="002B3245" w:rsidRDefault="002B3245" w:rsidP="002B3245">
      <w:pPr>
        <w:pStyle w:val="a5"/>
        <w:spacing w:before="292" w:line="218" w:lineRule="auto"/>
        <w:ind w:leftChars="275" w:left="605" w:rightChars="-124" w:right="-273"/>
        <w:rPr>
          <w:rFonts w:ascii="仿宋" w:eastAsia="仿宋" w:hAnsi="仿宋"/>
          <w:b/>
          <w:bCs/>
          <w:spacing w:val="-11"/>
          <w:lang w:eastAsia="zh-CN"/>
        </w:rPr>
      </w:pPr>
      <w:r>
        <w:rPr>
          <w:rFonts w:ascii="仿宋" w:eastAsia="仿宋" w:hAnsi="仿宋"/>
          <w:b/>
          <w:bCs/>
          <w:spacing w:val="-5"/>
          <w:lang w:eastAsia="zh-CN"/>
        </w:rPr>
        <w:t>主办单位：</w:t>
      </w:r>
      <w:r>
        <w:rPr>
          <w:rFonts w:ascii="仿宋" w:eastAsia="仿宋" w:hAnsi="仿宋" w:hint="eastAsia"/>
          <w:spacing w:val="-11"/>
          <w:lang w:eastAsia="zh-CN"/>
        </w:rPr>
        <w:t>上海市世界经济学会  上海立信会计金融学院</w:t>
      </w:r>
    </w:p>
    <w:p w:rsidR="002B3245" w:rsidRDefault="002B3245" w:rsidP="002B3245">
      <w:pPr>
        <w:pStyle w:val="a5"/>
        <w:spacing w:before="292" w:line="360" w:lineRule="auto"/>
        <w:ind w:left="573"/>
        <w:rPr>
          <w:rFonts w:ascii="仿宋" w:eastAsia="仿宋" w:hAnsi="仿宋"/>
          <w:spacing w:val="-16"/>
          <w:lang w:eastAsia="zh-CN"/>
        </w:rPr>
      </w:pPr>
      <w:r>
        <w:rPr>
          <w:rFonts w:ascii="仿宋" w:eastAsia="仿宋" w:hAnsi="仿宋"/>
          <w:b/>
          <w:bCs/>
          <w:spacing w:val="-16"/>
          <w:lang w:eastAsia="zh-CN"/>
        </w:rPr>
        <w:t>承办单位：</w:t>
      </w:r>
      <w:r>
        <w:rPr>
          <w:rFonts w:ascii="仿宋" w:eastAsia="仿宋" w:hAnsi="仿宋" w:hint="eastAsia"/>
          <w:spacing w:val="-16"/>
          <w:lang w:eastAsia="zh-CN"/>
        </w:rPr>
        <w:t>上海立信会计金融学院科研处、国际经贸学院、金融学院；</w:t>
      </w:r>
      <w:r>
        <w:rPr>
          <w:rFonts w:ascii="仿宋" w:eastAsia="仿宋" w:hAnsi="仿宋" w:hint="eastAsia"/>
          <w:spacing w:val="-5"/>
          <w:lang w:eastAsia="zh-CN"/>
        </w:rPr>
        <w:t>上海市长三角科创产业金融服务协同创新中心</w:t>
      </w:r>
      <w:r>
        <w:rPr>
          <w:rFonts w:ascii="仿宋" w:eastAsia="仿宋" w:hAnsi="仿宋" w:hint="eastAsia"/>
          <w:spacing w:val="-16"/>
          <w:lang w:eastAsia="zh-CN"/>
        </w:rPr>
        <w:t>；上海市世界经济学会秘书处</w:t>
      </w:r>
    </w:p>
    <w:p w:rsidR="002B3245" w:rsidRDefault="002B3245" w:rsidP="002B3245">
      <w:pPr>
        <w:pStyle w:val="a5"/>
        <w:spacing w:before="292" w:line="360" w:lineRule="auto"/>
        <w:ind w:left="573"/>
        <w:rPr>
          <w:rStyle w:val="af"/>
          <w:rFonts w:asciiTheme="minorHAnsi" w:eastAsiaTheme="minorEastAsia" w:hAnsi="Times New Roman" w:cs="Times New Roman"/>
          <w:snapToGrid/>
          <w:color w:val="auto"/>
          <w:kern w:val="2"/>
          <w:lang w:val="en-GB" w:eastAsia="zh-CN"/>
          <w14:ligatures w14:val="standardContextual"/>
        </w:rPr>
      </w:pPr>
      <w:r>
        <w:rPr>
          <w:rFonts w:ascii="仿宋" w:eastAsia="仿宋" w:hAnsi="仿宋"/>
          <w:b/>
          <w:bCs/>
          <w:spacing w:val="-21"/>
          <w:lang w:eastAsia="zh-CN"/>
        </w:rPr>
        <w:t>期刊支持：</w:t>
      </w:r>
      <w:r>
        <w:rPr>
          <w:rFonts w:ascii="Times New Roman" w:eastAsia="仿宋" w:hAnsi="Times New Roman" w:cs="Times New Roman"/>
          <w:lang w:eastAsia="zh-CN"/>
        </w:rPr>
        <w:t>《国际贸易问题》</w:t>
      </w:r>
      <w:r>
        <w:rPr>
          <w:rFonts w:ascii="Times New Roman" w:eastAsia="仿宋" w:hAnsi="Times New Roman" w:cs="Times New Roman" w:hint="eastAsia"/>
          <w:lang w:eastAsia="zh-CN"/>
        </w:rPr>
        <w:t>《财经研究》</w:t>
      </w:r>
      <w:r>
        <w:rPr>
          <w:rFonts w:ascii="Times New Roman" w:eastAsia="仿宋" w:hAnsi="Times New Roman" w:cs="Times New Roman"/>
          <w:lang w:eastAsia="zh-CN"/>
        </w:rPr>
        <w:t>《世界经济文汇》</w:t>
      </w:r>
      <w:r>
        <w:rPr>
          <w:rFonts w:ascii="Times New Roman" w:eastAsia="仿宋" w:hAnsi="Times New Roman" w:cs="Times New Roman" w:hint="eastAsia"/>
          <w:lang w:eastAsia="zh-CN"/>
        </w:rPr>
        <w:t>《世界经济研究》</w:t>
      </w:r>
      <w:r>
        <w:rPr>
          <w:rFonts w:ascii="Times New Roman" w:eastAsia="仿宋" w:hAnsi="Times New Roman" w:cs="Times New Roman"/>
          <w:lang w:eastAsia="zh-CN"/>
        </w:rPr>
        <w:t>《国际商务研究》</w:t>
      </w:r>
      <w:r>
        <w:rPr>
          <w:rFonts w:ascii="Times New Roman" w:eastAsia="仿宋" w:hAnsi="Times New Roman" w:cs="Times New Roman" w:hint="eastAsia"/>
          <w:lang w:eastAsia="zh-CN"/>
        </w:rPr>
        <w:t>《会计与经济研究》</w:t>
      </w: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hint="eastAsia"/>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2B3245" w:rsidRDefault="002B3245">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p>
    <w:p w:rsidR="005C5C37" w:rsidRDefault="00F829EE">
      <w:pPr>
        <w:widowControl/>
        <w:kinsoku w:val="0"/>
        <w:autoSpaceDE w:val="0"/>
        <w:autoSpaceDN w:val="0"/>
        <w:adjustRightInd w:val="0"/>
        <w:snapToGrid w:val="0"/>
        <w:spacing w:before="251" w:after="0" w:line="219" w:lineRule="auto"/>
        <w:jc w:val="center"/>
        <w:textAlignment w:val="baseline"/>
        <w:outlineLvl w:val="0"/>
        <w:rPr>
          <w:rFonts w:ascii="宋体" w:eastAsia="宋体" w:hAnsi="宋体" w:cs="宋体"/>
          <w:b/>
          <w:bCs/>
          <w:snapToGrid w:val="0"/>
          <w:color w:val="000000"/>
          <w:spacing w:val="-6"/>
          <w:kern w:val="0"/>
          <w:sz w:val="32"/>
          <w:szCs w:val="32"/>
          <w:lang w:val="en-US"/>
          <w14:ligatures w14:val="none"/>
        </w:rPr>
      </w:pPr>
      <w:r>
        <w:rPr>
          <w:rFonts w:ascii="宋体" w:eastAsia="宋体" w:hAnsi="宋体" w:cs="宋体" w:hint="eastAsia"/>
          <w:b/>
          <w:bCs/>
          <w:snapToGrid w:val="0"/>
          <w:color w:val="000000"/>
          <w:spacing w:val="-6"/>
          <w:kern w:val="0"/>
          <w:sz w:val="32"/>
          <w:szCs w:val="32"/>
          <w:lang w:val="en-US"/>
          <w14:ligatures w14:val="none"/>
        </w:rPr>
        <w:lastRenderedPageBreak/>
        <w:t>上海市世界经济学会</w:t>
      </w:r>
      <w:r>
        <w:rPr>
          <w:rFonts w:ascii="宋体" w:eastAsia="宋体" w:hAnsi="宋体" w:cs="宋体" w:hint="eastAsia"/>
          <w:b/>
          <w:bCs/>
          <w:snapToGrid w:val="0"/>
          <w:color w:val="000000"/>
          <w:spacing w:val="-6"/>
          <w:kern w:val="0"/>
          <w:sz w:val="32"/>
          <w:szCs w:val="32"/>
          <w:lang w:val="en-US"/>
          <w14:ligatures w14:val="none"/>
        </w:rPr>
        <w:t>2025</w:t>
      </w:r>
      <w:r>
        <w:rPr>
          <w:rFonts w:ascii="宋体" w:eastAsia="宋体" w:hAnsi="宋体" w:cs="宋体" w:hint="eastAsia"/>
          <w:b/>
          <w:bCs/>
          <w:snapToGrid w:val="0"/>
          <w:color w:val="000000"/>
          <w:spacing w:val="-6"/>
          <w:kern w:val="0"/>
          <w:sz w:val="32"/>
          <w:szCs w:val="32"/>
          <w:lang w:val="en-US"/>
          <w14:ligatures w14:val="none"/>
        </w:rPr>
        <w:t>年年会</w:t>
      </w:r>
    </w:p>
    <w:p w:rsidR="005C5C37" w:rsidRDefault="00F829EE">
      <w:pPr>
        <w:widowControl/>
        <w:kinsoku w:val="0"/>
        <w:autoSpaceDE w:val="0"/>
        <w:autoSpaceDN w:val="0"/>
        <w:adjustRightInd w:val="0"/>
        <w:snapToGrid w:val="0"/>
        <w:spacing w:before="251" w:after="0" w:line="219" w:lineRule="auto"/>
        <w:ind w:left="4321"/>
        <w:jc w:val="left"/>
        <w:textAlignment w:val="baseline"/>
        <w:outlineLvl w:val="0"/>
        <w:rPr>
          <w:rFonts w:ascii="宋体" w:eastAsia="宋体" w:hAnsi="宋体" w:cs="宋体"/>
          <w:snapToGrid w:val="0"/>
          <w:color w:val="000000"/>
          <w:kern w:val="0"/>
          <w:sz w:val="32"/>
          <w:szCs w:val="32"/>
          <w:lang w:val="en-US"/>
          <w14:ligatures w14:val="none"/>
        </w:rPr>
      </w:pPr>
      <w:r>
        <w:rPr>
          <w:rFonts w:ascii="宋体" w:eastAsia="宋体" w:hAnsi="宋体" w:cs="宋体"/>
          <w:b/>
          <w:bCs/>
          <w:snapToGrid w:val="0"/>
          <w:color w:val="000000"/>
          <w:spacing w:val="-12"/>
          <w:kern w:val="0"/>
          <w:sz w:val="32"/>
          <w:szCs w:val="32"/>
          <w:lang w:val="en-US"/>
          <w14:ligatures w14:val="none"/>
        </w:rPr>
        <w:t>会议议程</w:t>
      </w:r>
    </w:p>
    <w:p w:rsidR="005C5C37" w:rsidRDefault="005C5C37">
      <w:pPr>
        <w:widowControl/>
        <w:kinsoku w:val="0"/>
        <w:autoSpaceDE w:val="0"/>
        <w:autoSpaceDN w:val="0"/>
        <w:adjustRightInd w:val="0"/>
        <w:snapToGrid w:val="0"/>
        <w:spacing w:after="0" w:line="255" w:lineRule="auto"/>
        <w:jc w:val="left"/>
        <w:textAlignment w:val="baseline"/>
        <w:rPr>
          <w:rFonts w:ascii="Arial" w:eastAsia="等线" w:hAnsi="Arial" w:cs="Arial"/>
          <w:snapToGrid w:val="0"/>
          <w:color w:val="000000"/>
          <w:kern w:val="0"/>
          <w:sz w:val="21"/>
          <w:szCs w:val="21"/>
          <w:lang w:val="en-US"/>
          <w14:ligatures w14:val="none"/>
        </w:rPr>
      </w:pPr>
    </w:p>
    <w:p w:rsidR="005C5C37" w:rsidRDefault="00F829EE">
      <w:pPr>
        <w:widowControl/>
        <w:kinsoku w:val="0"/>
        <w:autoSpaceDE w:val="0"/>
        <w:autoSpaceDN w:val="0"/>
        <w:adjustRightInd w:val="0"/>
        <w:snapToGrid w:val="0"/>
        <w:spacing w:before="92" w:after="0" w:line="218" w:lineRule="auto"/>
        <w:ind w:left="2332"/>
        <w:jc w:val="left"/>
        <w:textAlignment w:val="baseline"/>
        <w:rPr>
          <w:rFonts w:ascii="宋体" w:eastAsia="宋体" w:hAnsi="宋体" w:cs="宋体"/>
          <w:snapToGrid w:val="0"/>
          <w:color w:val="000000"/>
          <w:kern w:val="0"/>
          <w:sz w:val="28"/>
          <w:szCs w:val="28"/>
          <w:lang w:val="en-US"/>
          <w14:ligatures w14:val="none"/>
        </w:rPr>
      </w:pPr>
      <w:r>
        <w:rPr>
          <w:rFonts w:ascii="宋体" w:eastAsia="宋体" w:hAnsi="宋体" w:cs="宋体" w:hint="eastAsia"/>
          <w:b/>
          <w:bCs/>
          <w:snapToGrid w:val="0"/>
          <w:color w:val="000000"/>
          <w:spacing w:val="-9"/>
          <w:kern w:val="0"/>
          <w:sz w:val="28"/>
          <w:szCs w:val="28"/>
          <w:lang w:val="en-US"/>
          <w14:ligatures w14:val="none"/>
        </w:rPr>
        <w:t>11</w:t>
      </w:r>
      <w:r>
        <w:rPr>
          <w:rFonts w:ascii="宋体" w:eastAsia="宋体" w:hAnsi="宋体" w:cs="宋体"/>
          <w:b/>
          <w:bCs/>
          <w:snapToGrid w:val="0"/>
          <w:color w:val="000000"/>
          <w:spacing w:val="-9"/>
          <w:kern w:val="0"/>
          <w:sz w:val="28"/>
          <w:szCs w:val="28"/>
          <w:lang w:val="en-US"/>
          <w14:ligatures w14:val="none"/>
        </w:rPr>
        <w:t xml:space="preserve"> </w:t>
      </w:r>
      <w:r>
        <w:rPr>
          <w:rFonts w:ascii="宋体" w:eastAsia="宋体" w:hAnsi="宋体" w:cs="宋体"/>
          <w:b/>
          <w:bCs/>
          <w:snapToGrid w:val="0"/>
          <w:color w:val="000000"/>
          <w:spacing w:val="-9"/>
          <w:kern w:val="0"/>
          <w:sz w:val="28"/>
          <w:szCs w:val="28"/>
          <w:lang w:val="en-US"/>
          <w14:ligatures w14:val="none"/>
        </w:rPr>
        <w:t>月</w:t>
      </w:r>
      <w:r>
        <w:rPr>
          <w:rFonts w:ascii="宋体" w:eastAsia="宋体" w:hAnsi="宋体" w:cs="宋体" w:hint="eastAsia"/>
          <w:b/>
          <w:bCs/>
          <w:snapToGrid w:val="0"/>
          <w:color w:val="000000"/>
          <w:spacing w:val="-9"/>
          <w:kern w:val="0"/>
          <w:sz w:val="28"/>
          <w:szCs w:val="28"/>
          <w:lang w:val="en-US"/>
          <w14:ligatures w14:val="none"/>
        </w:rPr>
        <w:t xml:space="preserve"> 1</w:t>
      </w:r>
      <w:r>
        <w:rPr>
          <w:rFonts w:ascii="宋体" w:eastAsia="宋体" w:hAnsi="宋体" w:cs="宋体" w:hint="eastAsia"/>
          <w:b/>
          <w:bCs/>
          <w:snapToGrid w:val="0"/>
          <w:color w:val="000000"/>
          <w:spacing w:val="-9"/>
          <w:kern w:val="0"/>
          <w:sz w:val="28"/>
          <w:szCs w:val="28"/>
          <w:lang w:val="en-US"/>
          <w14:ligatures w14:val="none"/>
        </w:rPr>
        <w:t xml:space="preserve"> </w:t>
      </w:r>
      <w:r>
        <w:rPr>
          <w:rFonts w:ascii="宋体" w:eastAsia="宋体" w:hAnsi="宋体" w:cs="宋体"/>
          <w:b/>
          <w:bCs/>
          <w:snapToGrid w:val="0"/>
          <w:color w:val="000000"/>
          <w:spacing w:val="-9"/>
          <w:kern w:val="0"/>
          <w:sz w:val="28"/>
          <w:szCs w:val="28"/>
          <w:lang w:val="en-US"/>
          <w14:ligatures w14:val="none"/>
        </w:rPr>
        <w:t>日（周</w:t>
      </w:r>
      <w:r>
        <w:rPr>
          <w:rFonts w:ascii="宋体" w:eastAsia="宋体" w:hAnsi="宋体" w:cs="宋体" w:hint="eastAsia"/>
          <w:b/>
          <w:bCs/>
          <w:snapToGrid w:val="0"/>
          <w:color w:val="000000"/>
          <w:spacing w:val="-9"/>
          <w:kern w:val="0"/>
          <w:sz w:val="28"/>
          <w:szCs w:val="28"/>
          <w:lang w:val="en-US"/>
          <w14:ligatures w14:val="none"/>
        </w:rPr>
        <w:t>六</w:t>
      </w:r>
      <w:r>
        <w:rPr>
          <w:rFonts w:ascii="宋体" w:eastAsia="宋体" w:hAnsi="宋体" w:cs="宋体"/>
          <w:b/>
          <w:bCs/>
          <w:snapToGrid w:val="0"/>
          <w:color w:val="000000"/>
          <w:spacing w:val="-9"/>
          <w:kern w:val="0"/>
          <w:sz w:val="28"/>
          <w:szCs w:val="28"/>
          <w:lang w:val="en-US"/>
          <w14:ligatures w14:val="none"/>
        </w:rPr>
        <w:t>）</w:t>
      </w:r>
      <w:r>
        <w:rPr>
          <w:rFonts w:ascii="宋体" w:eastAsia="宋体" w:hAnsi="宋体" w:cs="宋体" w:hint="eastAsia"/>
          <w:b/>
          <w:bCs/>
          <w:snapToGrid w:val="0"/>
          <w:color w:val="000000"/>
          <w:spacing w:val="-9"/>
          <w:kern w:val="0"/>
          <w:sz w:val="28"/>
          <w:szCs w:val="28"/>
          <w:lang w:val="en-US"/>
          <w14:ligatures w14:val="none"/>
        </w:rPr>
        <w:t>上午</w:t>
      </w:r>
      <w:r>
        <w:rPr>
          <w:rFonts w:ascii="宋体" w:eastAsia="宋体" w:hAnsi="宋体" w:cs="宋体"/>
          <w:b/>
          <w:bCs/>
          <w:snapToGrid w:val="0"/>
          <w:color w:val="000000"/>
          <w:spacing w:val="-9"/>
          <w:kern w:val="0"/>
          <w:sz w:val="28"/>
          <w:szCs w:val="28"/>
          <w:lang w:val="en-US"/>
          <w14:ligatures w14:val="none"/>
        </w:rPr>
        <w:t xml:space="preserve"> </w:t>
      </w:r>
      <w:r>
        <w:rPr>
          <w:rFonts w:ascii="宋体" w:eastAsia="宋体" w:hAnsi="宋体" w:cs="宋体"/>
          <w:snapToGrid w:val="0"/>
          <w:color w:val="000000"/>
          <w:spacing w:val="-9"/>
          <w:kern w:val="0"/>
          <w:sz w:val="28"/>
          <w:szCs w:val="28"/>
          <w:lang w:val="en-US"/>
          <w14:ligatures w14:val="none"/>
        </w:rPr>
        <w:t xml:space="preserve">  </w:t>
      </w:r>
      <w:r>
        <w:rPr>
          <w:rFonts w:ascii="宋体" w:eastAsia="宋体" w:hAnsi="宋体" w:cs="宋体"/>
          <w:b/>
          <w:bCs/>
          <w:snapToGrid w:val="0"/>
          <w:color w:val="000000"/>
          <w:spacing w:val="-9"/>
          <w:kern w:val="0"/>
          <w:sz w:val="28"/>
          <w:szCs w:val="28"/>
          <w:lang w:val="en-US"/>
          <w14:ligatures w14:val="none"/>
        </w:rPr>
        <w:t>开幕式及主旨报告</w:t>
      </w:r>
    </w:p>
    <w:p w:rsidR="005C5C37" w:rsidRDefault="005C5C37">
      <w:pPr>
        <w:widowControl/>
        <w:kinsoku w:val="0"/>
        <w:autoSpaceDE w:val="0"/>
        <w:autoSpaceDN w:val="0"/>
        <w:adjustRightInd w:val="0"/>
        <w:snapToGrid w:val="0"/>
        <w:spacing w:after="0" w:line="121" w:lineRule="exact"/>
        <w:jc w:val="left"/>
        <w:textAlignment w:val="baseline"/>
        <w:rPr>
          <w:rFonts w:ascii="Arial" w:eastAsia="等线" w:hAnsi="Arial" w:cs="Arial"/>
          <w:snapToGrid w:val="0"/>
          <w:color w:val="000000"/>
          <w:kern w:val="0"/>
          <w:sz w:val="21"/>
          <w:szCs w:val="21"/>
          <w:lang w:val="en-US"/>
          <w14:ligatures w14:val="none"/>
        </w:rPr>
      </w:pPr>
    </w:p>
    <w:tbl>
      <w:tblPr>
        <w:tblStyle w:val="TableNormal"/>
        <w:tblW w:w="10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822"/>
        <w:gridCol w:w="7185"/>
      </w:tblGrid>
      <w:tr w:rsidR="005C5C37">
        <w:trPr>
          <w:trHeight w:val="558"/>
          <w:jc w:val="center"/>
        </w:trPr>
        <w:tc>
          <w:tcPr>
            <w:tcW w:w="10007" w:type="dxa"/>
            <w:gridSpan w:val="2"/>
            <w:vAlign w:val="center"/>
          </w:tcPr>
          <w:p w:rsidR="005C5C37" w:rsidRDefault="00F829EE">
            <w:pPr>
              <w:widowControl/>
              <w:kinsoku w:val="0"/>
              <w:autoSpaceDE w:val="0"/>
              <w:autoSpaceDN w:val="0"/>
              <w:adjustRightInd w:val="0"/>
              <w:snapToGrid w:val="0"/>
              <w:spacing w:after="0" w:line="276" w:lineRule="auto"/>
              <w:ind w:left="913" w:hanging="913"/>
              <w:jc w:val="center"/>
              <w:textAlignment w:val="baseline"/>
              <w:rPr>
                <w:rFonts w:ascii="仿宋" w:eastAsia="仿宋" w:hAnsi="仿宋" w:cs="仿宋"/>
                <w:b/>
                <w:snapToGrid w:val="0"/>
                <w:color w:val="000000"/>
                <w:kern w:val="0"/>
                <w:sz w:val="28"/>
                <w:szCs w:val="28"/>
                <w:lang w:val="en-US"/>
                <w14:ligatures w14:val="none"/>
              </w:rPr>
            </w:pPr>
            <w:r>
              <w:rPr>
                <w:rFonts w:ascii="仿宋" w:eastAsia="仿宋" w:hAnsi="仿宋" w:cs="仿宋" w:hint="eastAsia"/>
                <w:b/>
                <w:bCs/>
                <w:snapToGrid w:val="0"/>
                <w:color w:val="000000"/>
                <w:spacing w:val="-3"/>
                <w:kern w:val="0"/>
                <w:sz w:val="28"/>
                <w:szCs w:val="28"/>
                <w:lang w:val="en-US"/>
                <w14:ligatures w14:val="none"/>
              </w:rPr>
              <w:t>会议地点：上海立信会计金融学院上川路校区赵朱木兰图书馆报告厅</w:t>
            </w:r>
          </w:p>
        </w:tc>
      </w:tr>
      <w:tr w:rsidR="005C5C37">
        <w:trPr>
          <w:trHeight w:val="418"/>
          <w:jc w:val="center"/>
        </w:trPr>
        <w:tc>
          <w:tcPr>
            <w:tcW w:w="2822"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snapToGrid w:val="0"/>
                <w:color w:val="000000"/>
                <w:kern w:val="0"/>
                <w:sz w:val="28"/>
                <w:szCs w:val="28"/>
                <w:lang w:val="en-US" w:eastAsia="en-US"/>
                <w14:ligatures w14:val="none"/>
              </w:rPr>
            </w:pPr>
            <w:r>
              <w:rPr>
                <w:rFonts w:ascii="仿宋" w:eastAsia="仿宋" w:hAnsi="仿宋" w:cs="仿宋" w:hint="eastAsia"/>
                <w:bCs/>
                <w:snapToGrid w:val="0"/>
                <w:color w:val="000000"/>
                <w:spacing w:val="-22"/>
                <w:kern w:val="0"/>
                <w:sz w:val="28"/>
                <w:szCs w:val="28"/>
                <w:lang w:val="en-US" w:eastAsia="en-US"/>
                <w14:ligatures w14:val="none"/>
              </w:rPr>
              <w:t>时</w:t>
            </w:r>
            <w:r>
              <w:rPr>
                <w:rFonts w:ascii="仿宋" w:eastAsia="仿宋" w:hAnsi="仿宋" w:cs="仿宋" w:hint="eastAsia"/>
                <w:snapToGrid w:val="0"/>
                <w:color w:val="000000"/>
                <w:spacing w:val="24"/>
                <w:kern w:val="0"/>
                <w:sz w:val="28"/>
                <w:szCs w:val="28"/>
                <w:lang w:val="en-US" w:eastAsia="en-US"/>
                <w14:ligatures w14:val="none"/>
              </w:rPr>
              <w:t xml:space="preserve">  </w:t>
            </w:r>
            <w:r>
              <w:rPr>
                <w:rFonts w:ascii="仿宋" w:eastAsia="仿宋" w:hAnsi="仿宋" w:cs="仿宋" w:hint="eastAsia"/>
                <w:bCs/>
                <w:snapToGrid w:val="0"/>
                <w:color w:val="000000"/>
                <w:spacing w:val="-22"/>
                <w:kern w:val="0"/>
                <w:sz w:val="28"/>
                <w:szCs w:val="28"/>
                <w:lang w:val="en-US" w:eastAsia="en-US"/>
                <w14:ligatures w14:val="none"/>
              </w:rPr>
              <w:t>间</w:t>
            </w:r>
          </w:p>
        </w:tc>
        <w:tc>
          <w:tcPr>
            <w:tcW w:w="7185"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snapToGrid w:val="0"/>
                <w:color w:val="000000"/>
                <w:kern w:val="0"/>
                <w:sz w:val="28"/>
                <w:szCs w:val="28"/>
                <w:lang w:val="en-US" w:eastAsia="en-US"/>
                <w14:ligatures w14:val="none"/>
              </w:rPr>
            </w:pPr>
            <w:r>
              <w:rPr>
                <w:rFonts w:ascii="仿宋" w:eastAsia="仿宋" w:hAnsi="仿宋" w:cs="仿宋" w:hint="eastAsia"/>
                <w:bCs/>
                <w:snapToGrid w:val="0"/>
                <w:color w:val="000000"/>
                <w:spacing w:val="-29"/>
                <w:kern w:val="0"/>
                <w:sz w:val="28"/>
                <w:szCs w:val="28"/>
                <w:lang w:val="en-US" w:eastAsia="en-US"/>
                <w14:ligatures w14:val="none"/>
              </w:rPr>
              <w:t>内</w:t>
            </w:r>
            <w:r>
              <w:rPr>
                <w:rFonts w:ascii="仿宋" w:eastAsia="仿宋" w:hAnsi="仿宋" w:cs="仿宋" w:hint="eastAsia"/>
                <w:snapToGrid w:val="0"/>
                <w:color w:val="000000"/>
                <w:spacing w:val="12"/>
                <w:kern w:val="0"/>
                <w:sz w:val="28"/>
                <w:szCs w:val="28"/>
                <w:lang w:val="en-US" w:eastAsia="en-US"/>
                <w14:ligatures w14:val="none"/>
              </w:rPr>
              <w:t xml:space="preserve">  </w:t>
            </w:r>
            <w:r>
              <w:rPr>
                <w:rFonts w:ascii="仿宋" w:eastAsia="仿宋" w:hAnsi="仿宋" w:cs="仿宋" w:hint="eastAsia"/>
                <w:bCs/>
                <w:snapToGrid w:val="0"/>
                <w:color w:val="000000"/>
                <w:spacing w:val="-29"/>
                <w:kern w:val="0"/>
                <w:sz w:val="28"/>
                <w:szCs w:val="28"/>
                <w:lang w:val="en-US" w:eastAsia="en-US"/>
                <w14:ligatures w14:val="none"/>
              </w:rPr>
              <w:t>容</w:t>
            </w:r>
          </w:p>
        </w:tc>
      </w:tr>
      <w:tr w:rsidR="005C5C37">
        <w:trPr>
          <w:trHeight w:val="201"/>
          <w:jc w:val="center"/>
        </w:trPr>
        <w:tc>
          <w:tcPr>
            <w:tcW w:w="2822"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snapToGrid w:val="0"/>
                <w:color w:val="000000"/>
                <w:kern w:val="0"/>
                <w:sz w:val="28"/>
                <w:szCs w:val="28"/>
                <w:lang w:val="en-US"/>
                <w14:ligatures w14:val="none"/>
              </w:rPr>
            </w:pPr>
            <w:r>
              <w:rPr>
                <w:rFonts w:ascii="仿宋" w:eastAsia="仿宋" w:hAnsi="仿宋" w:cs="仿宋" w:hint="eastAsia"/>
                <w:bCs/>
                <w:snapToGrid w:val="0"/>
                <w:color w:val="000000"/>
                <w:spacing w:val="-4"/>
                <w:kern w:val="0"/>
                <w:sz w:val="28"/>
                <w:szCs w:val="28"/>
                <w:lang w:val="en-US" w:eastAsia="en-US"/>
                <w14:ligatures w14:val="none"/>
              </w:rPr>
              <w:t>08:</w:t>
            </w:r>
            <w:r>
              <w:rPr>
                <w:rFonts w:ascii="仿宋" w:eastAsia="仿宋" w:hAnsi="仿宋" w:cs="仿宋" w:hint="eastAsia"/>
                <w:bCs/>
                <w:snapToGrid w:val="0"/>
                <w:color w:val="000000"/>
                <w:spacing w:val="-4"/>
                <w:kern w:val="0"/>
                <w:sz w:val="28"/>
                <w:szCs w:val="28"/>
                <w:lang w:val="en-US"/>
                <w14:ligatures w14:val="none"/>
              </w:rPr>
              <w:t>30</w:t>
            </w:r>
            <w:r>
              <w:rPr>
                <w:rFonts w:ascii="仿宋" w:eastAsia="仿宋" w:hAnsi="仿宋" w:cs="仿宋" w:hint="eastAsia"/>
                <w:bCs/>
                <w:snapToGrid w:val="0"/>
                <w:color w:val="000000"/>
                <w:spacing w:val="-4"/>
                <w:kern w:val="0"/>
                <w:sz w:val="28"/>
                <w:szCs w:val="28"/>
                <w:lang w:val="en-US" w:eastAsia="en-US"/>
                <w14:ligatures w14:val="none"/>
              </w:rPr>
              <w:t>-0</w:t>
            </w:r>
            <w:r>
              <w:rPr>
                <w:rFonts w:ascii="仿宋" w:eastAsia="仿宋" w:hAnsi="仿宋" w:cs="仿宋" w:hint="eastAsia"/>
                <w:bCs/>
                <w:snapToGrid w:val="0"/>
                <w:color w:val="000000"/>
                <w:spacing w:val="-4"/>
                <w:kern w:val="0"/>
                <w:sz w:val="28"/>
                <w:szCs w:val="28"/>
                <w:lang w:val="en-US"/>
                <w14:ligatures w14:val="none"/>
              </w:rPr>
              <w:t>9</w:t>
            </w:r>
            <w:r>
              <w:rPr>
                <w:rFonts w:ascii="仿宋" w:eastAsia="仿宋" w:hAnsi="仿宋" w:cs="仿宋" w:hint="eastAsia"/>
                <w:bCs/>
                <w:snapToGrid w:val="0"/>
                <w:color w:val="000000"/>
                <w:spacing w:val="-4"/>
                <w:kern w:val="0"/>
                <w:sz w:val="28"/>
                <w:szCs w:val="28"/>
                <w:lang w:val="en-US" w:eastAsia="en-US"/>
                <w14:ligatures w14:val="none"/>
              </w:rPr>
              <w:t>:</w:t>
            </w:r>
            <w:r>
              <w:rPr>
                <w:rFonts w:ascii="仿宋" w:eastAsia="仿宋" w:hAnsi="仿宋" w:cs="仿宋" w:hint="eastAsia"/>
                <w:bCs/>
                <w:snapToGrid w:val="0"/>
                <w:color w:val="000000"/>
                <w:spacing w:val="-4"/>
                <w:kern w:val="0"/>
                <w:sz w:val="28"/>
                <w:szCs w:val="28"/>
                <w:lang w:val="en-US"/>
                <w14:ligatures w14:val="none"/>
              </w:rPr>
              <w:t>00</w:t>
            </w:r>
          </w:p>
        </w:tc>
        <w:tc>
          <w:tcPr>
            <w:tcW w:w="7185"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snapToGrid w:val="0"/>
                <w:color w:val="000000"/>
                <w:kern w:val="0"/>
                <w:sz w:val="28"/>
                <w:szCs w:val="28"/>
                <w:lang w:val="en-US"/>
                <w14:ligatures w14:val="none"/>
              </w:rPr>
            </w:pPr>
            <w:r>
              <w:rPr>
                <w:rFonts w:ascii="仿宋" w:eastAsia="仿宋" w:hAnsi="仿宋" w:cs="仿宋" w:hint="eastAsia"/>
                <w:bCs/>
                <w:snapToGrid w:val="0"/>
                <w:color w:val="000000"/>
                <w:spacing w:val="-6"/>
                <w:kern w:val="0"/>
                <w:sz w:val="28"/>
                <w:szCs w:val="28"/>
                <w:lang w:val="en-US" w:eastAsia="en-US"/>
                <w14:ligatures w14:val="none"/>
              </w:rPr>
              <w:t>会场</w:t>
            </w:r>
            <w:r>
              <w:rPr>
                <w:rFonts w:ascii="仿宋" w:eastAsia="仿宋" w:hAnsi="仿宋" w:cs="仿宋" w:hint="eastAsia"/>
                <w:bCs/>
                <w:snapToGrid w:val="0"/>
                <w:color w:val="000000"/>
                <w:spacing w:val="-6"/>
                <w:kern w:val="0"/>
                <w:sz w:val="28"/>
                <w:szCs w:val="28"/>
                <w:lang w:val="en-US"/>
                <w14:ligatures w14:val="none"/>
              </w:rPr>
              <w:t>签到</w:t>
            </w:r>
            <w:r>
              <w:rPr>
                <w:rFonts w:ascii="仿宋" w:eastAsia="仿宋" w:hAnsi="仿宋" w:cs="仿宋" w:hint="eastAsia"/>
                <w:bCs/>
                <w:snapToGrid w:val="0"/>
                <w:color w:val="000000"/>
                <w:spacing w:val="-6"/>
                <w:kern w:val="0"/>
                <w:sz w:val="28"/>
                <w:szCs w:val="28"/>
                <w:lang w:val="en-US"/>
                <w14:ligatures w14:val="none"/>
              </w:rPr>
              <w:t>&amp;</w:t>
            </w:r>
            <w:r>
              <w:rPr>
                <w:rFonts w:ascii="仿宋" w:eastAsia="仿宋" w:hAnsi="仿宋" w:cs="仿宋" w:hint="eastAsia"/>
                <w:bCs/>
                <w:snapToGrid w:val="0"/>
                <w:color w:val="000000"/>
                <w:spacing w:val="-6"/>
                <w:kern w:val="0"/>
                <w:sz w:val="28"/>
                <w:szCs w:val="28"/>
                <w:lang w:val="en-US"/>
                <w14:ligatures w14:val="none"/>
              </w:rPr>
              <w:t>自由交流</w:t>
            </w:r>
          </w:p>
        </w:tc>
      </w:tr>
      <w:tr w:rsidR="005C5C37">
        <w:trPr>
          <w:trHeight w:val="421"/>
          <w:jc w:val="center"/>
        </w:trPr>
        <w:tc>
          <w:tcPr>
            <w:tcW w:w="2822" w:type="dxa"/>
            <w:vAlign w:val="center"/>
          </w:tcPr>
          <w:p w:rsidR="005C5C37" w:rsidRDefault="00F829EE">
            <w:pPr>
              <w:widowControl/>
              <w:kinsoku w:val="0"/>
              <w:autoSpaceDE w:val="0"/>
              <w:autoSpaceDN w:val="0"/>
              <w:adjustRightInd w:val="0"/>
              <w:snapToGrid w:val="0"/>
              <w:spacing w:after="0" w:line="276" w:lineRule="auto"/>
              <w:jc w:val="center"/>
              <w:textAlignment w:val="baseline"/>
              <w:rPr>
                <w:rFonts w:ascii="仿宋" w:eastAsia="仿宋" w:hAnsi="仿宋" w:cs="仿宋"/>
                <w:snapToGrid w:val="0"/>
                <w:color w:val="000000"/>
                <w:kern w:val="0"/>
                <w:sz w:val="28"/>
                <w:szCs w:val="28"/>
                <w:lang w:val="en-US" w:eastAsia="en-US"/>
                <w14:ligatures w14:val="none"/>
              </w:rPr>
            </w:pPr>
            <w:r>
              <w:rPr>
                <w:rFonts w:ascii="仿宋" w:eastAsia="仿宋" w:hAnsi="仿宋" w:cs="仿宋" w:hint="eastAsia"/>
                <w:bCs/>
                <w:snapToGrid w:val="0"/>
                <w:color w:val="000000"/>
                <w:spacing w:val="-3"/>
                <w:kern w:val="0"/>
                <w:sz w:val="28"/>
                <w:szCs w:val="28"/>
                <w:lang w:val="en-US" w:eastAsia="en-US"/>
                <w14:ligatures w14:val="none"/>
              </w:rPr>
              <w:t>09:00-09:20</w:t>
            </w:r>
          </w:p>
        </w:tc>
        <w:tc>
          <w:tcPr>
            <w:tcW w:w="7185"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snapToGrid w:val="0"/>
                <w:color w:val="000000"/>
                <w:kern w:val="0"/>
                <w:sz w:val="28"/>
                <w:szCs w:val="28"/>
                <w:lang w:val="en-US" w:eastAsia="en-US"/>
                <w14:ligatures w14:val="none"/>
              </w:rPr>
            </w:pPr>
            <w:r>
              <w:rPr>
                <w:rFonts w:ascii="仿宋" w:eastAsia="仿宋" w:hAnsi="仿宋" w:cs="仿宋" w:hint="eastAsia"/>
                <w:bCs/>
                <w:snapToGrid w:val="0"/>
                <w:color w:val="000000"/>
                <w:spacing w:val="-9"/>
                <w:kern w:val="0"/>
                <w:sz w:val="28"/>
                <w:szCs w:val="28"/>
                <w:lang w:val="en-US" w:eastAsia="en-US"/>
                <w14:ligatures w14:val="none"/>
              </w:rPr>
              <w:t>开幕式</w:t>
            </w:r>
          </w:p>
        </w:tc>
      </w:tr>
      <w:tr w:rsidR="005C5C37">
        <w:trPr>
          <w:trHeight w:val="1779"/>
          <w:jc w:val="center"/>
        </w:trPr>
        <w:tc>
          <w:tcPr>
            <w:tcW w:w="2822" w:type="dxa"/>
          </w:tcPr>
          <w:p w:rsidR="005C5C37" w:rsidRDefault="00F829EE">
            <w:pPr>
              <w:pStyle w:val="TableText"/>
              <w:spacing w:before="91" w:line="223" w:lineRule="auto"/>
              <w:ind w:left="136"/>
              <w:rPr>
                <w:rFonts w:ascii="仿宋" w:eastAsia="仿宋" w:hAnsi="仿宋" w:cs="仿宋"/>
                <w:lang w:eastAsia="zh-CN"/>
              </w:rPr>
            </w:pPr>
            <w:r>
              <w:rPr>
                <w:rFonts w:ascii="仿宋" w:eastAsia="仿宋" w:hAnsi="仿宋" w:cs="仿宋" w:hint="eastAsia"/>
                <w:color w:val="221815"/>
                <w:spacing w:val="-8"/>
                <w:lang w:eastAsia="zh-CN"/>
              </w:rPr>
              <w:t>主</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持：</w:t>
            </w:r>
            <w:r>
              <w:rPr>
                <w:rFonts w:ascii="仿宋" w:eastAsia="仿宋" w:hAnsi="仿宋" w:cs="仿宋" w:hint="eastAsia"/>
                <w:color w:val="221815"/>
                <w:spacing w:val="-8"/>
                <w:lang w:eastAsia="zh-CN"/>
              </w:rPr>
              <w:t>孙立行</w:t>
            </w:r>
          </w:p>
          <w:p w:rsidR="005C5C37" w:rsidRDefault="00F829EE">
            <w:pPr>
              <w:pStyle w:val="TableText"/>
              <w:spacing w:before="91" w:line="223" w:lineRule="auto"/>
              <w:ind w:left="136"/>
              <w:rPr>
                <w:rFonts w:ascii="仿宋" w:eastAsia="仿宋" w:hAnsi="仿宋" w:cs="仿宋"/>
                <w:color w:val="221815"/>
                <w:spacing w:val="-8"/>
                <w:lang w:eastAsia="zh-CN"/>
              </w:rPr>
            </w:pPr>
            <w:r>
              <w:rPr>
                <w:rFonts w:ascii="仿宋" w:eastAsia="仿宋" w:hAnsi="仿宋" w:cs="仿宋" w:hint="eastAsia"/>
                <w:color w:val="221815"/>
                <w:spacing w:val="-8"/>
                <w:lang w:eastAsia="zh-CN"/>
              </w:rPr>
              <w:t>上海市世界经济学会副会长兼秘书长，上海社会科学院世界经济研究所研究员</w:t>
            </w:r>
          </w:p>
        </w:tc>
        <w:tc>
          <w:tcPr>
            <w:tcW w:w="7185" w:type="dxa"/>
            <w:vAlign w:val="center"/>
          </w:tcPr>
          <w:p w:rsidR="005C5C37" w:rsidRDefault="00F829EE">
            <w:pPr>
              <w:pStyle w:val="TableText"/>
              <w:spacing w:before="170"/>
              <w:ind w:left="250" w:right="219" w:firstLine="19"/>
              <w:jc w:val="both"/>
              <w:rPr>
                <w:rFonts w:ascii="仿宋" w:eastAsia="仿宋" w:hAnsi="仿宋" w:cs="仿宋"/>
                <w:lang w:eastAsia="zh-CN"/>
              </w:rPr>
            </w:pPr>
            <w:r>
              <w:rPr>
                <w:rFonts w:ascii="仿宋" w:eastAsia="仿宋" w:hAnsi="仿宋" w:cs="仿宋" w:hint="eastAsia"/>
                <w:color w:val="221815"/>
                <w:spacing w:val="-7"/>
                <w:lang w:eastAsia="zh-CN"/>
              </w:rPr>
              <w:t>1.</w:t>
            </w:r>
            <w:r>
              <w:rPr>
                <w:rFonts w:ascii="仿宋" w:eastAsia="仿宋" w:hAnsi="仿宋" w:cs="仿宋" w:hint="eastAsia"/>
                <w:color w:val="221815"/>
                <w:spacing w:val="-7"/>
                <w:lang w:eastAsia="zh-CN"/>
              </w:rPr>
              <w:t>上海立信会计金融学院</w:t>
            </w:r>
            <w:r>
              <w:rPr>
                <w:rFonts w:ascii="仿宋" w:eastAsia="仿宋" w:hAnsi="仿宋" w:cs="仿宋" w:hint="eastAsia"/>
                <w:color w:val="221815"/>
                <w:spacing w:val="-7"/>
                <w:lang w:eastAsia="zh-CN"/>
              </w:rPr>
              <w:t>党委副书记尹晨</w:t>
            </w:r>
            <w:r>
              <w:rPr>
                <w:rFonts w:ascii="仿宋" w:eastAsia="仿宋" w:hAnsi="仿宋" w:cs="仿宋" w:hint="eastAsia"/>
                <w:color w:val="221815"/>
                <w:spacing w:val="-7"/>
                <w:lang w:eastAsia="zh-CN"/>
              </w:rPr>
              <w:t>教授致辞</w:t>
            </w:r>
          </w:p>
          <w:p w:rsidR="005C5C37" w:rsidRDefault="00F829EE">
            <w:pPr>
              <w:pStyle w:val="TableText"/>
              <w:spacing w:before="91" w:line="221" w:lineRule="auto"/>
              <w:ind w:left="238"/>
              <w:jc w:val="both"/>
              <w:rPr>
                <w:rFonts w:ascii="仿宋" w:eastAsia="仿宋" w:hAnsi="仿宋" w:cs="仿宋"/>
                <w:bCs/>
                <w:spacing w:val="-6"/>
                <w:lang w:eastAsia="zh-CN"/>
              </w:rPr>
            </w:pPr>
            <w:r>
              <w:rPr>
                <w:rFonts w:ascii="仿宋" w:eastAsia="仿宋" w:hAnsi="仿宋" w:cs="仿宋" w:hint="eastAsia"/>
                <w:color w:val="221815"/>
                <w:spacing w:val="-7"/>
                <w:lang w:eastAsia="zh-CN"/>
              </w:rPr>
              <w:t>2.</w:t>
            </w:r>
            <w:r>
              <w:rPr>
                <w:rFonts w:ascii="仿宋" w:eastAsia="仿宋" w:hAnsi="仿宋" w:cs="仿宋" w:hint="eastAsia"/>
                <w:color w:val="221815"/>
                <w:spacing w:val="-7"/>
                <w:lang w:eastAsia="zh-CN"/>
              </w:rPr>
              <w:t>上海市世界经济学会会长</w:t>
            </w:r>
            <w:r>
              <w:rPr>
                <w:rFonts w:ascii="仿宋" w:eastAsia="仿宋" w:hAnsi="仿宋" w:cs="仿宋" w:hint="eastAsia"/>
                <w:color w:val="221815"/>
                <w:spacing w:val="-7"/>
                <w:lang w:eastAsia="zh-CN"/>
              </w:rPr>
              <w:t>、</w:t>
            </w:r>
            <w:r>
              <w:rPr>
                <w:rFonts w:ascii="仿宋" w:eastAsia="仿宋" w:hAnsi="仿宋" w:cs="仿宋" w:hint="eastAsia"/>
                <w:color w:val="221815"/>
                <w:spacing w:val="-7"/>
                <w:lang w:eastAsia="zh-CN"/>
              </w:rPr>
              <w:t>复旦大学世界经济研究所所</w:t>
            </w:r>
            <w:r>
              <w:rPr>
                <w:rFonts w:ascii="仿宋" w:eastAsia="仿宋" w:hAnsi="仿宋" w:cs="仿宋" w:hint="eastAsia"/>
                <w:color w:val="221815"/>
                <w:spacing w:val="-7"/>
                <w:lang w:eastAsia="zh-CN"/>
              </w:rPr>
              <w:t>长罗长远</w:t>
            </w:r>
            <w:r>
              <w:rPr>
                <w:rFonts w:ascii="仿宋" w:eastAsia="仿宋" w:hAnsi="仿宋" w:cs="仿宋" w:hint="eastAsia"/>
                <w:color w:val="221815"/>
                <w:spacing w:val="-7"/>
                <w:lang w:eastAsia="zh-CN"/>
              </w:rPr>
              <w:t>教授致辞</w:t>
            </w:r>
          </w:p>
        </w:tc>
      </w:tr>
      <w:tr w:rsidR="005C5C37">
        <w:trPr>
          <w:trHeight w:val="365"/>
          <w:jc w:val="center"/>
        </w:trPr>
        <w:tc>
          <w:tcPr>
            <w:tcW w:w="2822" w:type="dxa"/>
            <w:vMerge w:val="restart"/>
            <w:vAlign w:val="center"/>
          </w:tcPr>
          <w:p w:rsidR="005C5C37" w:rsidRDefault="00F829EE">
            <w:pPr>
              <w:pStyle w:val="TableText"/>
              <w:jc w:val="center"/>
              <w:rPr>
                <w:rFonts w:ascii="仿宋" w:eastAsia="仿宋" w:hAnsi="仿宋" w:cs="仿宋"/>
                <w:color w:val="221815"/>
                <w:spacing w:val="-8"/>
                <w:lang w:eastAsia="zh-CN"/>
              </w:rPr>
            </w:pPr>
            <w:r>
              <w:rPr>
                <w:rFonts w:ascii="仿宋" w:eastAsia="仿宋" w:hAnsi="仿宋" w:cs="仿宋" w:hint="eastAsia"/>
                <w:bCs/>
                <w:spacing w:val="-3"/>
              </w:rPr>
              <w:t>09:</w:t>
            </w:r>
            <w:r>
              <w:rPr>
                <w:rFonts w:ascii="仿宋" w:eastAsia="仿宋" w:hAnsi="仿宋" w:cs="仿宋" w:hint="eastAsia"/>
                <w:bCs/>
                <w:spacing w:val="-3"/>
                <w:lang w:eastAsia="zh-CN"/>
              </w:rPr>
              <w:t>2</w:t>
            </w:r>
            <w:r>
              <w:rPr>
                <w:rFonts w:ascii="仿宋" w:eastAsia="仿宋" w:hAnsi="仿宋" w:cs="仿宋" w:hint="eastAsia"/>
                <w:bCs/>
                <w:spacing w:val="-3"/>
              </w:rPr>
              <w:t>0-</w:t>
            </w:r>
            <w:r>
              <w:rPr>
                <w:rFonts w:ascii="仿宋" w:eastAsia="仿宋" w:hAnsi="仿宋" w:cs="仿宋" w:hint="eastAsia"/>
                <w:bCs/>
                <w:spacing w:val="-3"/>
                <w:lang w:eastAsia="zh-CN"/>
              </w:rPr>
              <w:t>09</w:t>
            </w:r>
            <w:r>
              <w:rPr>
                <w:rFonts w:ascii="仿宋" w:eastAsia="仿宋" w:hAnsi="仿宋" w:cs="仿宋" w:hint="eastAsia"/>
                <w:bCs/>
                <w:spacing w:val="-3"/>
              </w:rPr>
              <w:t>:</w:t>
            </w:r>
            <w:r>
              <w:rPr>
                <w:rFonts w:ascii="仿宋" w:eastAsia="仿宋" w:hAnsi="仿宋" w:cs="仿宋" w:hint="eastAsia"/>
                <w:bCs/>
                <w:spacing w:val="-3"/>
                <w:lang w:eastAsia="zh-CN"/>
              </w:rPr>
              <w:t>3</w:t>
            </w:r>
            <w:r>
              <w:rPr>
                <w:rFonts w:ascii="仿宋" w:eastAsia="仿宋" w:hAnsi="仿宋" w:cs="仿宋" w:hint="eastAsia"/>
                <w:bCs/>
                <w:spacing w:val="-3"/>
              </w:rPr>
              <w:t>0</w:t>
            </w:r>
          </w:p>
        </w:tc>
        <w:tc>
          <w:tcPr>
            <w:tcW w:w="7185" w:type="dxa"/>
          </w:tcPr>
          <w:p w:rsidR="005C5C37" w:rsidRDefault="00F829EE">
            <w:pPr>
              <w:pStyle w:val="TableText"/>
              <w:jc w:val="center"/>
              <w:rPr>
                <w:rFonts w:ascii="仿宋" w:eastAsia="仿宋" w:hAnsi="仿宋" w:cs="仿宋"/>
                <w:color w:val="221815"/>
                <w:spacing w:val="-7"/>
                <w:lang w:eastAsia="zh-CN"/>
              </w:rPr>
            </w:pPr>
            <w:r>
              <w:rPr>
                <w:rFonts w:ascii="仿宋" w:eastAsia="仿宋" w:hAnsi="仿宋" w:cs="仿宋" w:hint="eastAsia"/>
                <w:bCs/>
                <w:spacing w:val="-4"/>
                <w:lang w:eastAsia="zh-CN"/>
              </w:rPr>
              <w:t>上海市世界经济学会</w:t>
            </w:r>
            <w:r>
              <w:rPr>
                <w:rFonts w:ascii="仿宋" w:eastAsia="仿宋" w:hAnsi="仿宋" w:cs="仿宋" w:hint="eastAsia"/>
                <w:bCs/>
                <w:spacing w:val="-4"/>
                <w:lang w:eastAsia="zh-CN"/>
              </w:rPr>
              <w:t>2025</w:t>
            </w:r>
            <w:r>
              <w:rPr>
                <w:rFonts w:ascii="仿宋" w:eastAsia="仿宋" w:hAnsi="仿宋" w:cs="仿宋" w:hint="eastAsia"/>
                <w:bCs/>
                <w:spacing w:val="-4"/>
                <w:lang w:eastAsia="zh-CN"/>
              </w:rPr>
              <w:t>年年会获奖征文颁奖仪式</w:t>
            </w:r>
          </w:p>
        </w:tc>
      </w:tr>
      <w:tr w:rsidR="005C5C37">
        <w:trPr>
          <w:trHeight w:val="365"/>
          <w:jc w:val="center"/>
        </w:trPr>
        <w:tc>
          <w:tcPr>
            <w:tcW w:w="2822" w:type="dxa"/>
            <w:vMerge/>
          </w:tcPr>
          <w:p w:rsidR="005C5C37" w:rsidRDefault="005C5C37">
            <w:pPr>
              <w:pStyle w:val="TableText"/>
              <w:jc w:val="center"/>
              <w:rPr>
                <w:rFonts w:ascii="仿宋" w:eastAsia="仿宋" w:hAnsi="仿宋" w:cs="仿宋"/>
                <w:bCs/>
                <w:spacing w:val="-3"/>
              </w:rPr>
            </w:pPr>
          </w:p>
        </w:tc>
        <w:tc>
          <w:tcPr>
            <w:tcW w:w="7185" w:type="dxa"/>
          </w:tcPr>
          <w:p w:rsidR="005C5C37" w:rsidRDefault="00F829EE">
            <w:pPr>
              <w:pStyle w:val="TableText"/>
              <w:jc w:val="center"/>
              <w:rPr>
                <w:rFonts w:ascii="仿宋" w:eastAsia="仿宋" w:hAnsi="仿宋" w:cs="仿宋"/>
                <w:bCs/>
                <w:spacing w:val="-4"/>
                <w:lang w:eastAsia="zh-CN"/>
              </w:rPr>
            </w:pPr>
            <w:r>
              <w:rPr>
                <w:rFonts w:ascii="仿宋" w:eastAsia="仿宋" w:hAnsi="仿宋" w:cs="仿宋" w:hint="eastAsia"/>
                <w:bCs/>
                <w:spacing w:val="-4"/>
                <w:lang w:eastAsia="zh-CN"/>
              </w:rPr>
              <w:t>全体参会人员合影</w:t>
            </w:r>
          </w:p>
        </w:tc>
      </w:tr>
      <w:tr w:rsidR="005C5C37">
        <w:trPr>
          <w:trHeight w:val="304"/>
          <w:jc w:val="center"/>
        </w:trPr>
        <w:tc>
          <w:tcPr>
            <w:tcW w:w="2822"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bCs/>
                <w:snapToGrid w:val="0"/>
                <w:color w:val="000000"/>
                <w:spacing w:val="-3"/>
                <w:kern w:val="0"/>
                <w:sz w:val="28"/>
                <w:szCs w:val="28"/>
                <w:lang w:val="en-US"/>
                <w14:ligatures w14:val="none"/>
              </w:rPr>
            </w:pPr>
            <w:r>
              <w:rPr>
                <w:rFonts w:ascii="仿宋" w:eastAsia="仿宋" w:hAnsi="仿宋" w:cs="仿宋" w:hint="eastAsia"/>
                <w:bCs/>
                <w:snapToGrid w:val="0"/>
                <w:color w:val="000000"/>
                <w:spacing w:val="-3"/>
                <w:kern w:val="0"/>
                <w:sz w:val="28"/>
                <w:szCs w:val="28"/>
                <w:lang w:val="en-US"/>
                <w14:ligatures w14:val="none"/>
              </w:rPr>
              <w:t>09:</w:t>
            </w:r>
            <w:r>
              <w:rPr>
                <w:rFonts w:ascii="仿宋" w:eastAsia="仿宋" w:hAnsi="仿宋" w:cs="仿宋" w:hint="eastAsia"/>
                <w:bCs/>
                <w:snapToGrid w:val="0"/>
                <w:color w:val="000000"/>
                <w:spacing w:val="-3"/>
                <w:kern w:val="0"/>
                <w:sz w:val="28"/>
                <w:szCs w:val="28"/>
                <w:lang w:val="en-US"/>
                <w14:ligatures w14:val="none"/>
              </w:rPr>
              <w:t>3</w:t>
            </w:r>
            <w:r>
              <w:rPr>
                <w:rFonts w:ascii="仿宋" w:eastAsia="仿宋" w:hAnsi="仿宋" w:cs="仿宋" w:hint="eastAsia"/>
                <w:bCs/>
                <w:snapToGrid w:val="0"/>
                <w:color w:val="000000"/>
                <w:spacing w:val="-3"/>
                <w:kern w:val="0"/>
                <w:sz w:val="28"/>
                <w:szCs w:val="28"/>
                <w:lang w:val="en-US"/>
                <w14:ligatures w14:val="none"/>
              </w:rPr>
              <w:t>0-10:</w:t>
            </w:r>
            <w:r>
              <w:rPr>
                <w:rFonts w:ascii="仿宋" w:eastAsia="仿宋" w:hAnsi="仿宋" w:cs="仿宋" w:hint="eastAsia"/>
                <w:bCs/>
                <w:snapToGrid w:val="0"/>
                <w:color w:val="000000"/>
                <w:spacing w:val="-3"/>
                <w:kern w:val="0"/>
                <w:sz w:val="28"/>
                <w:szCs w:val="28"/>
                <w:lang w:val="en-US"/>
                <w14:ligatures w14:val="none"/>
              </w:rPr>
              <w:t>3</w:t>
            </w:r>
            <w:r>
              <w:rPr>
                <w:rFonts w:ascii="仿宋" w:eastAsia="仿宋" w:hAnsi="仿宋" w:cs="仿宋" w:hint="eastAsia"/>
                <w:bCs/>
                <w:snapToGrid w:val="0"/>
                <w:color w:val="000000"/>
                <w:spacing w:val="-3"/>
                <w:kern w:val="0"/>
                <w:sz w:val="28"/>
                <w:szCs w:val="28"/>
                <w:lang w:val="en-US"/>
                <w14:ligatures w14:val="none"/>
              </w:rPr>
              <w:t>0</w:t>
            </w:r>
          </w:p>
        </w:tc>
        <w:tc>
          <w:tcPr>
            <w:tcW w:w="7185"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b/>
                <w:bCs/>
                <w:snapToGrid w:val="0"/>
                <w:color w:val="000000"/>
                <w:spacing w:val="-3"/>
                <w:kern w:val="0"/>
                <w:sz w:val="28"/>
                <w:szCs w:val="28"/>
                <w:lang w:val="en-US"/>
                <w14:ligatures w14:val="none"/>
              </w:rPr>
            </w:pPr>
            <w:r>
              <w:rPr>
                <w:rFonts w:ascii="仿宋" w:eastAsia="仿宋" w:hAnsi="仿宋" w:cs="仿宋" w:hint="eastAsia"/>
                <w:b/>
                <w:bCs/>
                <w:snapToGrid w:val="0"/>
                <w:color w:val="000000"/>
                <w:spacing w:val="-3"/>
                <w:kern w:val="0"/>
                <w:sz w:val="28"/>
                <w:szCs w:val="28"/>
                <w:lang w:val="en-US"/>
                <w14:ligatures w14:val="none"/>
              </w:rPr>
              <w:t>主旨报告</w:t>
            </w:r>
            <w:r>
              <w:rPr>
                <w:rFonts w:ascii="仿宋" w:eastAsia="仿宋" w:hAnsi="仿宋" w:cs="仿宋" w:hint="eastAsia"/>
                <w:b/>
                <w:bCs/>
                <w:snapToGrid w:val="0"/>
                <w:color w:val="000000"/>
                <w:spacing w:val="-3"/>
                <w:kern w:val="0"/>
                <w:sz w:val="28"/>
                <w:szCs w:val="28"/>
                <w:lang w:val="en-US"/>
                <w14:ligatures w14:val="none"/>
              </w:rPr>
              <w:t>第一阶段</w:t>
            </w:r>
          </w:p>
        </w:tc>
      </w:tr>
      <w:tr w:rsidR="005C5C37">
        <w:trPr>
          <w:trHeight w:val="1907"/>
          <w:jc w:val="center"/>
        </w:trPr>
        <w:tc>
          <w:tcPr>
            <w:tcW w:w="2822" w:type="dxa"/>
          </w:tcPr>
          <w:p w:rsidR="005C5C37" w:rsidRDefault="00F829EE">
            <w:pPr>
              <w:pStyle w:val="TableText"/>
              <w:spacing w:before="91" w:line="223" w:lineRule="auto"/>
              <w:ind w:left="136"/>
              <w:jc w:val="center"/>
              <w:rPr>
                <w:rFonts w:ascii="仿宋" w:eastAsia="仿宋" w:hAnsi="仿宋" w:cs="仿宋"/>
                <w:lang w:eastAsia="zh-CN"/>
              </w:rPr>
            </w:pPr>
            <w:r>
              <w:rPr>
                <w:rFonts w:ascii="仿宋" w:eastAsia="仿宋" w:hAnsi="仿宋" w:cs="仿宋" w:hint="eastAsia"/>
                <w:color w:val="221815"/>
                <w:spacing w:val="-8"/>
                <w:lang w:eastAsia="zh-CN"/>
              </w:rPr>
              <w:t>主</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持：</w:t>
            </w:r>
            <w:r>
              <w:rPr>
                <w:rFonts w:ascii="仿宋" w:eastAsia="仿宋" w:hAnsi="仿宋" w:cs="仿宋" w:hint="eastAsia"/>
                <w:color w:val="221815"/>
                <w:spacing w:val="-8"/>
                <w:lang w:eastAsia="zh-CN"/>
              </w:rPr>
              <w:t>罗长远</w:t>
            </w:r>
          </w:p>
          <w:p w:rsidR="005C5C37" w:rsidRDefault="00F829EE">
            <w:pPr>
              <w:pStyle w:val="TableText"/>
              <w:spacing w:before="91" w:line="223" w:lineRule="auto"/>
              <w:ind w:left="136"/>
              <w:jc w:val="center"/>
              <w:rPr>
                <w:rFonts w:ascii="仿宋" w:eastAsia="仿宋" w:hAnsi="仿宋" w:cs="仿宋"/>
                <w:color w:val="221815"/>
                <w:spacing w:val="-8"/>
                <w:lang w:eastAsia="zh-CN"/>
              </w:rPr>
            </w:pPr>
            <w:r>
              <w:rPr>
                <w:rFonts w:ascii="仿宋" w:eastAsia="仿宋" w:hAnsi="仿宋" w:cs="仿宋" w:hint="eastAsia"/>
                <w:color w:val="221815"/>
                <w:spacing w:val="-7"/>
                <w:lang w:eastAsia="zh-CN"/>
              </w:rPr>
              <w:t>上海市世界经济学会会长</w:t>
            </w:r>
            <w:r>
              <w:rPr>
                <w:rFonts w:ascii="仿宋" w:eastAsia="仿宋" w:hAnsi="仿宋" w:cs="仿宋" w:hint="eastAsia"/>
                <w:color w:val="221815"/>
                <w:spacing w:val="-7"/>
                <w:lang w:eastAsia="zh-CN"/>
              </w:rPr>
              <w:t>，</w:t>
            </w:r>
            <w:r>
              <w:rPr>
                <w:rFonts w:ascii="仿宋" w:eastAsia="仿宋" w:hAnsi="仿宋" w:cs="仿宋" w:hint="eastAsia"/>
                <w:color w:val="221815"/>
                <w:spacing w:val="-7"/>
                <w:lang w:eastAsia="zh-CN"/>
              </w:rPr>
              <w:t>复旦大学世界经济研究所所</w:t>
            </w:r>
            <w:r>
              <w:rPr>
                <w:rFonts w:ascii="仿宋" w:eastAsia="仿宋" w:hAnsi="仿宋" w:cs="仿宋" w:hint="eastAsia"/>
                <w:color w:val="221815"/>
                <w:spacing w:val="-8"/>
                <w:lang w:eastAsia="zh-CN"/>
              </w:rPr>
              <w:t>长、教授</w:t>
            </w:r>
          </w:p>
        </w:tc>
        <w:tc>
          <w:tcPr>
            <w:tcW w:w="7185" w:type="dxa"/>
            <w:vAlign w:val="center"/>
          </w:tcPr>
          <w:p w:rsidR="005C5C37" w:rsidRDefault="00F829EE">
            <w:pPr>
              <w:pStyle w:val="TableText"/>
              <w:ind w:left="267" w:right="272" w:hanging="23"/>
              <w:jc w:val="both"/>
              <w:rPr>
                <w:rFonts w:ascii="仿宋" w:eastAsia="仿宋" w:hAnsi="仿宋" w:cs="仿宋"/>
                <w:color w:val="221815"/>
                <w:spacing w:val="-8"/>
                <w:lang w:eastAsia="zh-CN"/>
              </w:rPr>
            </w:pPr>
            <w:r>
              <w:rPr>
                <w:rFonts w:ascii="仿宋" w:eastAsia="仿宋" w:hAnsi="仿宋" w:cs="仿宋" w:hint="eastAsia"/>
                <w:color w:val="221815"/>
                <w:spacing w:val="-8"/>
                <w:lang w:eastAsia="zh-CN"/>
              </w:rPr>
              <w:t>1.</w:t>
            </w:r>
            <w:r>
              <w:rPr>
                <w:rFonts w:ascii="仿宋" w:eastAsia="仿宋" w:hAnsi="仿宋" w:cs="仿宋" w:hint="eastAsia"/>
                <w:color w:val="221815"/>
                <w:spacing w:val="-8"/>
                <w:lang w:eastAsia="zh-CN"/>
              </w:rPr>
              <w:t>张幼文</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上海市世界经济学会名誉会长，上海社会科学院世界经济研究所研究员</w:t>
            </w:r>
          </w:p>
          <w:p w:rsidR="005C5C37" w:rsidRDefault="00F829EE">
            <w:pPr>
              <w:pStyle w:val="TableText"/>
              <w:ind w:left="267" w:right="272" w:hanging="23"/>
              <w:jc w:val="both"/>
              <w:rPr>
                <w:rFonts w:ascii="仿宋" w:eastAsia="仿宋" w:hAnsi="仿宋" w:cs="仿宋"/>
                <w:b/>
                <w:bCs/>
                <w:color w:val="221815"/>
                <w:spacing w:val="-8"/>
                <w:lang w:eastAsia="zh-CN"/>
              </w:rPr>
            </w:pPr>
            <w:r>
              <w:rPr>
                <w:rFonts w:ascii="仿宋" w:eastAsia="仿宋" w:hAnsi="仿宋" w:cs="仿宋" w:hint="eastAsia"/>
                <w:b/>
                <w:bCs/>
                <w:color w:val="221815"/>
                <w:spacing w:val="-8"/>
                <w:lang w:eastAsia="zh-CN"/>
              </w:rPr>
              <w:t>主题：</w:t>
            </w:r>
            <w:r>
              <w:rPr>
                <w:rFonts w:ascii="仿宋" w:eastAsia="仿宋" w:hAnsi="仿宋" w:cs="仿宋" w:hint="eastAsia"/>
                <w:b/>
                <w:bCs/>
                <w:color w:val="221815"/>
                <w:spacing w:val="-8"/>
                <w:lang w:eastAsia="zh-CN"/>
              </w:rPr>
              <w:t>人工智能革命后的世界经济</w:t>
            </w:r>
          </w:p>
          <w:p w:rsidR="005C5C37" w:rsidRDefault="00F829EE">
            <w:pPr>
              <w:pStyle w:val="TableText"/>
              <w:spacing w:before="91"/>
              <w:ind w:left="266" w:right="272" w:hanging="23"/>
              <w:jc w:val="both"/>
              <w:rPr>
                <w:rFonts w:ascii="仿宋" w:eastAsia="仿宋" w:hAnsi="仿宋" w:cs="仿宋"/>
                <w:color w:val="221815"/>
                <w:spacing w:val="-8"/>
                <w:lang w:eastAsia="zh-CN"/>
              </w:rPr>
            </w:pPr>
            <w:r>
              <w:rPr>
                <w:rFonts w:ascii="仿宋" w:eastAsia="仿宋" w:hAnsi="仿宋" w:cs="仿宋" w:hint="eastAsia"/>
                <w:color w:val="221815"/>
                <w:spacing w:val="-8"/>
                <w:lang w:eastAsia="zh-CN"/>
              </w:rPr>
              <w:t>2.</w:t>
            </w:r>
            <w:r>
              <w:rPr>
                <w:rFonts w:ascii="仿宋" w:eastAsia="仿宋" w:hAnsi="仿宋" w:cs="仿宋" w:hint="eastAsia"/>
                <w:color w:val="221815"/>
                <w:spacing w:val="-8"/>
                <w:lang w:eastAsia="zh-CN"/>
              </w:rPr>
              <w:t>华</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民</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上海市世界经济学会顾问，复旦大学世界经济研究所教授</w:t>
            </w:r>
          </w:p>
          <w:p w:rsidR="005C5C37" w:rsidRDefault="00F829EE">
            <w:pPr>
              <w:pStyle w:val="TableText"/>
              <w:ind w:left="267" w:right="272" w:hanging="23"/>
              <w:jc w:val="both"/>
              <w:rPr>
                <w:rFonts w:ascii="仿宋" w:eastAsia="仿宋" w:hAnsi="仿宋" w:cs="仿宋"/>
                <w:color w:val="221815"/>
                <w:spacing w:val="-8"/>
                <w:lang w:eastAsia="zh-CN"/>
              </w:rPr>
            </w:pPr>
            <w:r>
              <w:rPr>
                <w:rFonts w:ascii="仿宋" w:eastAsia="仿宋" w:hAnsi="仿宋" w:cs="仿宋" w:hint="eastAsia"/>
                <w:b/>
                <w:bCs/>
                <w:color w:val="221815"/>
                <w:spacing w:val="-8"/>
                <w:lang w:eastAsia="zh-CN"/>
              </w:rPr>
              <w:t>主题：</w:t>
            </w:r>
            <w:r>
              <w:rPr>
                <w:rFonts w:ascii="仿宋" w:eastAsia="仿宋" w:hAnsi="仿宋" w:cs="仿宋" w:hint="eastAsia"/>
                <w:b/>
                <w:bCs/>
                <w:color w:val="221815"/>
                <w:spacing w:val="-8"/>
                <w:lang w:eastAsia="zh-CN"/>
              </w:rPr>
              <w:t>极化的收入分配与无序的世界</w:t>
            </w:r>
          </w:p>
        </w:tc>
      </w:tr>
      <w:tr w:rsidR="005C5C37">
        <w:trPr>
          <w:trHeight w:val="253"/>
          <w:jc w:val="center"/>
        </w:trPr>
        <w:tc>
          <w:tcPr>
            <w:tcW w:w="2822" w:type="dxa"/>
            <w:vAlign w:val="center"/>
          </w:tcPr>
          <w:p w:rsidR="005C5C37" w:rsidRDefault="00F829EE">
            <w:pPr>
              <w:widowControl/>
              <w:kinsoku w:val="0"/>
              <w:autoSpaceDE w:val="0"/>
              <w:autoSpaceDN w:val="0"/>
              <w:adjustRightInd w:val="0"/>
              <w:snapToGrid w:val="0"/>
              <w:spacing w:after="0" w:line="240" w:lineRule="auto"/>
              <w:ind w:firstLineChars="200" w:firstLine="550"/>
              <w:jc w:val="left"/>
              <w:textAlignment w:val="baseline"/>
              <w:rPr>
                <w:rFonts w:ascii="仿宋" w:eastAsia="仿宋" w:hAnsi="仿宋" w:cs="仿宋"/>
                <w:snapToGrid w:val="0"/>
                <w:color w:val="000000"/>
                <w:kern w:val="0"/>
                <w:sz w:val="28"/>
                <w:szCs w:val="28"/>
                <w:lang w:val="en-US" w:eastAsia="en-US"/>
                <w14:ligatures w14:val="none"/>
              </w:rPr>
            </w:pPr>
            <w:r>
              <w:rPr>
                <w:rFonts w:ascii="仿宋" w:eastAsia="仿宋" w:hAnsi="仿宋" w:cs="仿宋" w:hint="eastAsia"/>
                <w:bCs/>
                <w:snapToGrid w:val="0"/>
                <w:color w:val="000000"/>
                <w:spacing w:val="-5"/>
                <w:kern w:val="0"/>
                <w:sz w:val="28"/>
                <w:szCs w:val="28"/>
                <w:lang w:val="en-US" w:eastAsia="en-US"/>
                <w14:ligatures w14:val="none"/>
              </w:rPr>
              <w:t>10:</w:t>
            </w:r>
            <w:r>
              <w:rPr>
                <w:rFonts w:ascii="仿宋" w:eastAsia="仿宋" w:hAnsi="仿宋" w:cs="仿宋" w:hint="eastAsia"/>
                <w:bCs/>
                <w:snapToGrid w:val="0"/>
                <w:color w:val="000000"/>
                <w:spacing w:val="-5"/>
                <w:kern w:val="0"/>
                <w:sz w:val="28"/>
                <w:szCs w:val="28"/>
                <w:lang w:val="en-US"/>
                <w14:ligatures w14:val="none"/>
              </w:rPr>
              <w:t>3</w:t>
            </w:r>
            <w:r>
              <w:rPr>
                <w:rFonts w:ascii="仿宋" w:eastAsia="仿宋" w:hAnsi="仿宋" w:cs="仿宋" w:hint="eastAsia"/>
                <w:bCs/>
                <w:snapToGrid w:val="0"/>
                <w:color w:val="000000"/>
                <w:spacing w:val="-5"/>
                <w:kern w:val="0"/>
                <w:sz w:val="28"/>
                <w:szCs w:val="28"/>
                <w:lang w:val="en-US" w:eastAsia="en-US"/>
                <w14:ligatures w14:val="none"/>
              </w:rPr>
              <w:t>0-</w:t>
            </w:r>
            <w:r>
              <w:rPr>
                <w:rFonts w:ascii="仿宋" w:eastAsia="仿宋" w:hAnsi="仿宋" w:cs="仿宋" w:hint="eastAsia"/>
                <w:bCs/>
                <w:snapToGrid w:val="0"/>
                <w:color w:val="000000"/>
                <w:spacing w:val="-5"/>
                <w:kern w:val="0"/>
                <w:sz w:val="28"/>
                <w:szCs w:val="28"/>
                <w:lang w:val="en-US"/>
                <w14:ligatures w14:val="none"/>
              </w:rPr>
              <w:t>10</w:t>
            </w:r>
            <w:r>
              <w:rPr>
                <w:rFonts w:ascii="仿宋" w:eastAsia="仿宋" w:hAnsi="仿宋" w:cs="仿宋" w:hint="eastAsia"/>
                <w:bCs/>
                <w:snapToGrid w:val="0"/>
                <w:color w:val="000000"/>
                <w:spacing w:val="-5"/>
                <w:kern w:val="0"/>
                <w:sz w:val="28"/>
                <w:szCs w:val="28"/>
                <w:lang w:val="en-US" w:eastAsia="en-US"/>
                <w14:ligatures w14:val="none"/>
              </w:rPr>
              <w:t>:</w:t>
            </w:r>
            <w:r>
              <w:rPr>
                <w:rFonts w:ascii="仿宋" w:eastAsia="仿宋" w:hAnsi="仿宋" w:cs="仿宋" w:hint="eastAsia"/>
                <w:bCs/>
                <w:snapToGrid w:val="0"/>
                <w:color w:val="000000"/>
                <w:spacing w:val="-5"/>
                <w:kern w:val="0"/>
                <w:sz w:val="28"/>
                <w:szCs w:val="28"/>
                <w:lang w:val="en-US"/>
                <w14:ligatures w14:val="none"/>
              </w:rPr>
              <w:t>5</w:t>
            </w:r>
            <w:r>
              <w:rPr>
                <w:rFonts w:ascii="仿宋" w:eastAsia="仿宋" w:hAnsi="仿宋" w:cs="仿宋" w:hint="eastAsia"/>
                <w:bCs/>
                <w:snapToGrid w:val="0"/>
                <w:color w:val="000000"/>
                <w:spacing w:val="-5"/>
                <w:kern w:val="0"/>
                <w:sz w:val="28"/>
                <w:szCs w:val="28"/>
                <w:lang w:val="en-US" w:eastAsia="en-US"/>
                <w14:ligatures w14:val="none"/>
              </w:rPr>
              <w:t>5</w:t>
            </w:r>
          </w:p>
        </w:tc>
        <w:tc>
          <w:tcPr>
            <w:tcW w:w="7185"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snapToGrid w:val="0"/>
                <w:color w:val="000000"/>
                <w:kern w:val="0"/>
                <w:sz w:val="28"/>
                <w:szCs w:val="28"/>
                <w:lang w:val="en-US"/>
                <w14:ligatures w14:val="none"/>
              </w:rPr>
            </w:pPr>
            <w:r>
              <w:rPr>
                <w:rFonts w:ascii="仿宋" w:eastAsia="仿宋" w:hAnsi="仿宋" w:cs="仿宋" w:hint="eastAsia"/>
                <w:bCs/>
                <w:snapToGrid w:val="0"/>
                <w:color w:val="000000"/>
                <w:spacing w:val="-4"/>
                <w:kern w:val="0"/>
                <w:sz w:val="28"/>
                <w:szCs w:val="28"/>
                <w:lang w:val="en-US"/>
                <w14:ligatures w14:val="none"/>
              </w:rPr>
              <w:t>休息</w:t>
            </w:r>
          </w:p>
        </w:tc>
      </w:tr>
      <w:tr w:rsidR="005C5C37">
        <w:trPr>
          <w:trHeight w:val="326"/>
          <w:jc w:val="center"/>
        </w:trPr>
        <w:tc>
          <w:tcPr>
            <w:tcW w:w="2822" w:type="dxa"/>
            <w:vAlign w:val="center"/>
          </w:tcPr>
          <w:p w:rsidR="005C5C37" w:rsidRDefault="00F829EE">
            <w:pPr>
              <w:widowControl/>
              <w:kinsoku w:val="0"/>
              <w:autoSpaceDE w:val="0"/>
              <w:autoSpaceDN w:val="0"/>
              <w:adjustRightInd w:val="0"/>
              <w:snapToGrid w:val="0"/>
              <w:spacing w:after="0" w:line="240" w:lineRule="auto"/>
              <w:ind w:firstLineChars="200" w:firstLine="550"/>
              <w:jc w:val="left"/>
              <w:textAlignment w:val="baseline"/>
              <w:rPr>
                <w:rFonts w:ascii="仿宋" w:eastAsia="仿宋" w:hAnsi="仿宋" w:cs="仿宋"/>
                <w:snapToGrid w:val="0"/>
                <w:color w:val="000000"/>
                <w:kern w:val="0"/>
                <w:sz w:val="28"/>
                <w:szCs w:val="28"/>
                <w:lang w:val="en-US" w:eastAsia="en-US"/>
                <w14:ligatures w14:val="none"/>
              </w:rPr>
            </w:pPr>
            <w:r>
              <w:rPr>
                <w:rFonts w:ascii="仿宋" w:eastAsia="仿宋" w:hAnsi="仿宋" w:cs="仿宋" w:hint="eastAsia"/>
                <w:bCs/>
                <w:snapToGrid w:val="0"/>
                <w:color w:val="000000"/>
                <w:spacing w:val="-5"/>
                <w:kern w:val="0"/>
                <w:sz w:val="28"/>
                <w:szCs w:val="28"/>
                <w:lang w:val="en-US" w:eastAsia="en-US"/>
                <w14:ligatures w14:val="none"/>
              </w:rPr>
              <w:t>10:</w:t>
            </w:r>
            <w:r>
              <w:rPr>
                <w:rFonts w:ascii="仿宋" w:eastAsia="仿宋" w:hAnsi="仿宋" w:cs="仿宋" w:hint="eastAsia"/>
                <w:bCs/>
                <w:snapToGrid w:val="0"/>
                <w:color w:val="000000"/>
                <w:spacing w:val="-5"/>
                <w:kern w:val="0"/>
                <w:sz w:val="28"/>
                <w:szCs w:val="28"/>
                <w:lang w:val="en-US"/>
                <w14:ligatures w14:val="none"/>
              </w:rPr>
              <w:t>5</w:t>
            </w:r>
            <w:r>
              <w:rPr>
                <w:rFonts w:ascii="仿宋" w:eastAsia="仿宋" w:hAnsi="仿宋" w:cs="仿宋" w:hint="eastAsia"/>
                <w:bCs/>
                <w:snapToGrid w:val="0"/>
                <w:color w:val="000000"/>
                <w:spacing w:val="-5"/>
                <w:kern w:val="0"/>
                <w:sz w:val="28"/>
                <w:szCs w:val="28"/>
                <w:lang w:val="en-US" w:eastAsia="en-US"/>
                <w14:ligatures w14:val="none"/>
              </w:rPr>
              <w:t>5-11:</w:t>
            </w:r>
            <w:r>
              <w:rPr>
                <w:rFonts w:ascii="仿宋" w:eastAsia="仿宋" w:hAnsi="仿宋" w:cs="仿宋" w:hint="eastAsia"/>
                <w:bCs/>
                <w:snapToGrid w:val="0"/>
                <w:color w:val="000000"/>
                <w:spacing w:val="-5"/>
                <w:kern w:val="0"/>
                <w:sz w:val="28"/>
                <w:szCs w:val="28"/>
                <w:lang w:val="en-US"/>
                <w14:ligatures w14:val="none"/>
              </w:rPr>
              <w:t>5</w:t>
            </w:r>
            <w:r>
              <w:rPr>
                <w:rFonts w:ascii="仿宋" w:eastAsia="仿宋" w:hAnsi="仿宋" w:cs="仿宋" w:hint="eastAsia"/>
                <w:bCs/>
                <w:snapToGrid w:val="0"/>
                <w:color w:val="000000"/>
                <w:spacing w:val="-5"/>
                <w:kern w:val="0"/>
                <w:sz w:val="28"/>
                <w:szCs w:val="28"/>
                <w:lang w:val="en-US" w:eastAsia="en-US"/>
                <w14:ligatures w14:val="none"/>
              </w:rPr>
              <w:t>5</w:t>
            </w:r>
          </w:p>
        </w:tc>
        <w:tc>
          <w:tcPr>
            <w:tcW w:w="7185"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b/>
                <w:snapToGrid w:val="0"/>
                <w:color w:val="000000"/>
                <w:kern w:val="0"/>
                <w:sz w:val="28"/>
                <w:szCs w:val="28"/>
                <w:lang w:val="en-US"/>
                <w14:ligatures w14:val="none"/>
              </w:rPr>
            </w:pPr>
            <w:r>
              <w:rPr>
                <w:rFonts w:ascii="仿宋" w:eastAsia="仿宋" w:hAnsi="仿宋" w:cs="仿宋" w:hint="eastAsia"/>
                <w:b/>
                <w:bCs/>
                <w:snapToGrid w:val="0"/>
                <w:color w:val="000000"/>
                <w:spacing w:val="-7"/>
                <w:kern w:val="0"/>
                <w:sz w:val="28"/>
                <w:szCs w:val="28"/>
                <w:lang w:val="en-US" w:eastAsia="en-US"/>
                <w14:ligatures w14:val="none"/>
              </w:rPr>
              <w:t>主旨报告</w:t>
            </w:r>
            <w:r>
              <w:rPr>
                <w:rFonts w:ascii="仿宋" w:eastAsia="仿宋" w:hAnsi="仿宋" w:cs="仿宋" w:hint="eastAsia"/>
                <w:b/>
                <w:bCs/>
                <w:snapToGrid w:val="0"/>
                <w:color w:val="000000"/>
                <w:spacing w:val="-7"/>
                <w:kern w:val="0"/>
                <w:sz w:val="28"/>
                <w:szCs w:val="28"/>
                <w:lang w:val="en-US"/>
                <w14:ligatures w14:val="none"/>
              </w:rPr>
              <w:t>第二阶段</w:t>
            </w:r>
          </w:p>
        </w:tc>
      </w:tr>
      <w:tr w:rsidR="005C5C37">
        <w:trPr>
          <w:trHeight w:val="3066"/>
          <w:jc w:val="center"/>
        </w:trPr>
        <w:tc>
          <w:tcPr>
            <w:tcW w:w="2822" w:type="dxa"/>
          </w:tcPr>
          <w:p w:rsidR="005C5C37" w:rsidRDefault="005C5C37">
            <w:pPr>
              <w:rPr>
                <w:rFonts w:ascii="仿宋" w:eastAsia="仿宋" w:hAnsi="仿宋" w:cs="仿宋"/>
                <w:sz w:val="28"/>
                <w:szCs w:val="28"/>
              </w:rPr>
            </w:pPr>
          </w:p>
          <w:p w:rsidR="005C5C37" w:rsidRDefault="00F829EE">
            <w:pPr>
              <w:pStyle w:val="TableText"/>
              <w:spacing w:before="91" w:line="223" w:lineRule="auto"/>
              <w:ind w:left="136"/>
              <w:jc w:val="center"/>
              <w:rPr>
                <w:rFonts w:ascii="仿宋" w:eastAsia="仿宋" w:hAnsi="仿宋" w:cs="仿宋"/>
                <w:lang w:eastAsia="zh-CN"/>
              </w:rPr>
            </w:pPr>
            <w:r>
              <w:rPr>
                <w:rFonts w:ascii="仿宋" w:eastAsia="仿宋" w:hAnsi="仿宋" w:cs="仿宋" w:hint="eastAsia"/>
                <w:color w:val="221815"/>
                <w:spacing w:val="-8"/>
                <w:lang w:eastAsia="zh-CN"/>
              </w:rPr>
              <w:t>主</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持：毕玉江</w:t>
            </w:r>
          </w:p>
          <w:p w:rsidR="005C5C37" w:rsidRDefault="00F829EE">
            <w:pPr>
              <w:pStyle w:val="TableText"/>
              <w:spacing w:before="91" w:line="223" w:lineRule="auto"/>
              <w:ind w:left="136"/>
              <w:jc w:val="center"/>
              <w:rPr>
                <w:rFonts w:ascii="仿宋" w:eastAsia="仿宋" w:hAnsi="仿宋" w:cs="仿宋"/>
                <w:bCs/>
                <w:spacing w:val="-6"/>
                <w:lang w:eastAsia="zh-CN"/>
              </w:rPr>
            </w:pPr>
            <w:r>
              <w:rPr>
                <w:rFonts w:ascii="Times New Roman" w:eastAsia="仿宋" w:hAnsi="Times New Roman" w:cs="Times New Roman"/>
                <w:color w:val="221815"/>
                <w:spacing w:val="-8"/>
                <w:lang w:eastAsia="zh-CN"/>
              </w:rPr>
              <w:t>上海立信会计金融学院国际经贸学院院长、教授</w:t>
            </w:r>
          </w:p>
        </w:tc>
        <w:tc>
          <w:tcPr>
            <w:tcW w:w="7185" w:type="dxa"/>
          </w:tcPr>
          <w:p w:rsidR="005C5C37" w:rsidRDefault="00F829EE">
            <w:pPr>
              <w:pStyle w:val="TableText"/>
              <w:ind w:left="244" w:right="272"/>
              <w:rPr>
                <w:rFonts w:ascii="仿宋" w:eastAsia="仿宋" w:hAnsi="仿宋" w:cs="仿宋"/>
                <w:color w:val="221815"/>
                <w:spacing w:val="-8"/>
                <w:lang w:eastAsia="zh-CN"/>
              </w:rPr>
            </w:pPr>
            <w:r>
              <w:rPr>
                <w:rFonts w:ascii="仿宋" w:eastAsia="仿宋" w:hAnsi="仿宋" w:cs="仿宋" w:hint="eastAsia"/>
                <w:color w:val="221815"/>
                <w:spacing w:val="-8"/>
                <w:lang w:eastAsia="zh-CN"/>
              </w:rPr>
              <w:t>3</w:t>
            </w:r>
            <w:r>
              <w:rPr>
                <w:rFonts w:ascii="仿宋" w:eastAsia="仿宋" w:hAnsi="仿宋" w:cs="仿宋" w:hint="eastAsia"/>
                <w:color w:val="221815"/>
                <w:spacing w:val="-8"/>
                <w:lang w:eastAsia="zh-CN"/>
              </w:rPr>
              <w:t>.</w:t>
            </w:r>
            <w:r>
              <w:rPr>
                <w:rFonts w:ascii="仿宋" w:eastAsia="仿宋" w:hAnsi="仿宋" w:cs="仿宋" w:hint="eastAsia"/>
                <w:color w:val="221815"/>
                <w:spacing w:val="-8"/>
                <w:lang w:eastAsia="zh-CN"/>
              </w:rPr>
              <w:t>靳玉英</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上海市世界经济学会副会长，上海财经大学副校长、教授</w:t>
            </w:r>
          </w:p>
          <w:p w:rsidR="005C5C37" w:rsidRDefault="00F829EE">
            <w:pPr>
              <w:pStyle w:val="TableText"/>
              <w:ind w:left="267" w:right="272" w:hanging="23"/>
              <w:rPr>
                <w:rFonts w:ascii="仿宋" w:eastAsia="仿宋" w:hAnsi="仿宋" w:cs="仿宋"/>
                <w:b/>
                <w:bCs/>
                <w:color w:val="221815"/>
                <w:spacing w:val="-8"/>
                <w:lang w:eastAsia="zh-CN"/>
              </w:rPr>
            </w:pPr>
            <w:r>
              <w:rPr>
                <w:rFonts w:ascii="仿宋" w:eastAsia="仿宋" w:hAnsi="仿宋" w:cs="仿宋" w:hint="eastAsia"/>
                <w:b/>
                <w:bCs/>
                <w:color w:val="221815"/>
                <w:spacing w:val="-8"/>
                <w:lang w:eastAsia="zh-CN"/>
              </w:rPr>
              <w:t>主题：</w:t>
            </w:r>
            <w:r>
              <w:rPr>
                <w:rFonts w:ascii="仿宋" w:eastAsia="仿宋" w:hAnsi="仿宋" w:cs="仿宋" w:hint="eastAsia"/>
                <w:b/>
                <w:bCs/>
                <w:color w:val="221815"/>
                <w:spacing w:val="-8"/>
                <w:lang w:eastAsia="zh-CN"/>
              </w:rPr>
              <w:t>美国货币政策与中国股价</w:t>
            </w:r>
          </w:p>
          <w:p w:rsidR="005C5C37" w:rsidRDefault="00F829EE">
            <w:pPr>
              <w:pStyle w:val="TableText"/>
              <w:ind w:left="244" w:right="272"/>
              <w:jc w:val="both"/>
              <w:rPr>
                <w:rFonts w:ascii="仿宋" w:eastAsia="仿宋" w:hAnsi="仿宋" w:cs="仿宋"/>
                <w:color w:val="221815"/>
                <w:spacing w:val="-8"/>
                <w:lang w:eastAsia="zh-CN"/>
              </w:rPr>
            </w:pPr>
            <w:r>
              <w:rPr>
                <w:rFonts w:ascii="仿宋" w:eastAsia="仿宋" w:hAnsi="仿宋" w:cs="仿宋" w:hint="eastAsia"/>
                <w:color w:val="221815"/>
                <w:spacing w:val="-8"/>
                <w:lang w:eastAsia="zh-CN"/>
              </w:rPr>
              <w:t>4.</w:t>
            </w:r>
            <w:r>
              <w:rPr>
                <w:rFonts w:ascii="仿宋" w:eastAsia="仿宋" w:hAnsi="仿宋" w:cs="仿宋" w:hint="eastAsia"/>
                <w:color w:val="221815"/>
                <w:spacing w:val="-8"/>
                <w:lang w:eastAsia="zh-CN"/>
              </w:rPr>
              <w:t>马述忠</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浙江省国际经济贸易学会会长，浙江大学中国数字贸易研究院院长、教授</w:t>
            </w:r>
          </w:p>
          <w:p w:rsidR="005C5C37" w:rsidRDefault="00F829EE">
            <w:pPr>
              <w:pStyle w:val="TableText"/>
              <w:ind w:left="267" w:right="272" w:hanging="23"/>
              <w:jc w:val="both"/>
              <w:rPr>
                <w:rFonts w:ascii="仿宋" w:eastAsia="仿宋" w:hAnsi="仿宋" w:cs="仿宋"/>
                <w:b/>
                <w:bCs/>
                <w:color w:val="221815"/>
                <w:spacing w:val="-8"/>
                <w:lang w:eastAsia="zh-CN"/>
              </w:rPr>
            </w:pPr>
            <w:r>
              <w:rPr>
                <w:rFonts w:ascii="仿宋" w:eastAsia="仿宋" w:hAnsi="仿宋" w:cs="仿宋" w:hint="eastAsia"/>
                <w:b/>
                <w:bCs/>
                <w:color w:val="221815"/>
                <w:spacing w:val="-8"/>
                <w:lang w:eastAsia="zh-CN"/>
              </w:rPr>
              <w:t>主题：</w:t>
            </w:r>
            <w:r>
              <w:rPr>
                <w:rFonts w:ascii="仿宋" w:eastAsia="仿宋" w:hAnsi="仿宋" w:cs="仿宋"/>
                <w:b/>
                <w:bCs/>
                <w:color w:val="221815"/>
                <w:spacing w:val="-8"/>
                <w:lang w:val="en-GB" w:eastAsia="zh-CN"/>
              </w:rPr>
              <w:t>海外仓对中国跨境电商出口的影响</w:t>
            </w:r>
            <w:r>
              <w:rPr>
                <w:rFonts w:ascii="仿宋" w:eastAsia="仿宋" w:hAnsi="仿宋" w:cs="仿宋" w:hint="eastAsia"/>
                <w:b/>
                <w:bCs/>
                <w:color w:val="221815"/>
                <w:spacing w:val="-8"/>
                <w:lang w:eastAsia="zh-CN"/>
              </w:rPr>
              <w:t>--</w:t>
            </w:r>
            <w:r>
              <w:rPr>
                <w:rFonts w:ascii="仿宋" w:eastAsia="仿宋" w:hAnsi="仿宋" w:cs="仿宋"/>
                <w:b/>
                <w:bCs/>
                <w:color w:val="221815"/>
                <w:spacing w:val="-8"/>
                <w:lang w:val="en-GB" w:eastAsia="zh-CN"/>
              </w:rPr>
              <w:t>兼论新型基础设施的贡献</w:t>
            </w:r>
          </w:p>
          <w:p w:rsidR="005C5C37" w:rsidRDefault="00F829EE">
            <w:pPr>
              <w:pStyle w:val="TableText"/>
              <w:ind w:left="244" w:right="272"/>
              <w:rPr>
                <w:rFonts w:ascii="仿宋" w:eastAsia="仿宋" w:hAnsi="仿宋" w:cs="仿宋"/>
                <w:color w:val="221815"/>
                <w:spacing w:val="-8"/>
                <w:lang w:eastAsia="zh-CN"/>
              </w:rPr>
            </w:pPr>
            <w:r>
              <w:rPr>
                <w:rFonts w:ascii="仿宋" w:eastAsia="仿宋" w:hAnsi="仿宋" w:cs="仿宋" w:hint="eastAsia"/>
                <w:b/>
                <w:bCs/>
                <w:color w:val="221815"/>
                <w:spacing w:val="-8"/>
                <w:lang w:eastAsia="zh-CN"/>
              </w:rPr>
              <w:t>5.</w:t>
            </w:r>
            <w:r>
              <w:rPr>
                <w:rFonts w:ascii="仿宋" w:eastAsia="仿宋" w:hAnsi="仿宋" w:cs="仿宋" w:hint="eastAsia"/>
                <w:color w:val="221815"/>
                <w:spacing w:val="-8"/>
                <w:lang w:eastAsia="zh-CN"/>
              </w:rPr>
              <w:t>黄新飞</w:t>
            </w:r>
            <w:r>
              <w:rPr>
                <w:rFonts w:ascii="仿宋" w:eastAsia="仿宋" w:hAnsi="仿宋" w:cs="仿宋" w:hint="eastAsia"/>
                <w:color w:val="221815"/>
                <w:spacing w:val="-8"/>
                <w:lang w:eastAsia="zh-CN"/>
              </w:rPr>
              <w:t xml:space="preserve">   </w:t>
            </w:r>
            <w:r>
              <w:rPr>
                <w:rFonts w:ascii="仿宋" w:eastAsia="仿宋" w:hAnsi="仿宋" w:cs="仿宋" w:hint="eastAsia"/>
                <w:color w:val="221815"/>
                <w:spacing w:val="-8"/>
                <w:lang w:eastAsia="zh-CN"/>
              </w:rPr>
              <w:t>广东省世界经济学会会长，中山大学国际金融学院院长、</w:t>
            </w:r>
            <w:r>
              <w:rPr>
                <w:rFonts w:ascii="仿宋" w:eastAsia="仿宋" w:hAnsi="仿宋" w:cs="仿宋" w:hint="eastAsia"/>
                <w:color w:val="221815"/>
                <w:spacing w:val="-8"/>
                <w:lang w:eastAsia="zh-CN"/>
              </w:rPr>
              <w:t>教授</w:t>
            </w:r>
          </w:p>
          <w:p w:rsidR="005C5C37" w:rsidRDefault="00F829EE">
            <w:pPr>
              <w:pStyle w:val="TableText"/>
              <w:ind w:left="244" w:right="272"/>
              <w:rPr>
                <w:rFonts w:ascii="仿宋" w:eastAsia="仿宋" w:hAnsi="仿宋" w:cs="仿宋"/>
                <w:b/>
                <w:bCs/>
                <w:spacing w:val="-5"/>
                <w:lang w:eastAsia="zh-CN"/>
              </w:rPr>
            </w:pPr>
            <w:r>
              <w:rPr>
                <w:rFonts w:ascii="仿宋" w:eastAsia="仿宋" w:hAnsi="仿宋" w:cs="仿宋" w:hint="eastAsia"/>
                <w:b/>
                <w:bCs/>
                <w:color w:val="221815"/>
                <w:spacing w:val="-8"/>
                <w:lang w:eastAsia="zh-CN"/>
              </w:rPr>
              <w:t>主题：海外投资与本土创新：基于中国“供应商</w:t>
            </w:r>
            <w:r>
              <w:rPr>
                <w:rFonts w:ascii="仿宋" w:eastAsia="仿宋" w:hAnsi="仿宋" w:cs="仿宋" w:hint="eastAsia"/>
                <w:b/>
                <w:bCs/>
                <w:color w:val="221815"/>
                <w:spacing w:val="-8"/>
                <w:lang w:eastAsia="zh-CN"/>
              </w:rPr>
              <w:t>-</w:t>
            </w:r>
            <w:r>
              <w:rPr>
                <w:rFonts w:ascii="仿宋" w:eastAsia="仿宋" w:hAnsi="仿宋" w:cs="仿宋" w:hint="eastAsia"/>
                <w:b/>
                <w:bCs/>
                <w:color w:val="221815"/>
                <w:spacing w:val="-8"/>
                <w:lang w:eastAsia="zh-CN"/>
              </w:rPr>
              <w:t>客户”的微观证据</w:t>
            </w:r>
          </w:p>
        </w:tc>
      </w:tr>
      <w:tr w:rsidR="005C5C37">
        <w:trPr>
          <w:trHeight w:val="412"/>
          <w:jc w:val="center"/>
        </w:trPr>
        <w:tc>
          <w:tcPr>
            <w:tcW w:w="2822"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b/>
                <w:snapToGrid w:val="0"/>
                <w:color w:val="000000"/>
                <w:kern w:val="0"/>
                <w:sz w:val="28"/>
                <w:szCs w:val="28"/>
                <w:lang w:val="en-US" w:eastAsia="en-US"/>
                <w14:ligatures w14:val="none"/>
              </w:rPr>
            </w:pPr>
            <w:r>
              <w:rPr>
                <w:rFonts w:ascii="仿宋" w:eastAsia="仿宋" w:hAnsi="仿宋" w:cs="仿宋" w:hint="eastAsia"/>
                <w:b/>
                <w:snapToGrid w:val="0"/>
                <w:color w:val="000000"/>
                <w:spacing w:val="-5"/>
                <w:kern w:val="0"/>
                <w:sz w:val="28"/>
                <w:szCs w:val="28"/>
                <w:lang w:val="en-US" w:eastAsia="en-US"/>
                <w14:ligatures w14:val="none"/>
              </w:rPr>
              <w:t>11:</w:t>
            </w:r>
            <w:r>
              <w:rPr>
                <w:rFonts w:ascii="仿宋" w:eastAsia="仿宋" w:hAnsi="仿宋" w:cs="仿宋" w:hint="eastAsia"/>
                <w:b/>
                <w:snapToGrid w:val="0"/>
                <w:color w:val="000000"/>
                <w:spacing w:val="-5"/>
                <w:kern w:val="0"/>
                <w:sz w:val="28"/>
                <w:szCs w:val="28"/>
                <w:lang w:val="en-US"/>
                <w14:ligatures w14:val="none"/>
              </w:rPr>
              <w:t>5</w:t>
            </w:r>
            <w:r>
              <w:rPr>
                <w:rFonts w:ascii="仿宋" w:eastAsia="仿宋" w:hAnsi="仿宋" w:cs="仿宋" w:hint="eastAsia"/>
                <w:b/>
                <w:snapToGrid w:val="0"/>
                <w:color w:val="000000"/>
                <w:spacing w:val="-5"/>
                <w:kern w:val="0"/>
                <w:sz w:val="28"/>
                <w:szCs w:val="28"/>
                <w:lang w:val="en-US" w:eastAsia="en-US"/>
                <w14:ligatures w14:val="none"/>
              </w:rPr>
              <w:t>5-13:00</w:t>
            </w:r>
          </w:p>
        </w:tc>
        <w:tc>
          <w:tcPr>
            <w:tcW w:w="7185" w:type="dxa"/>
            <w:vAlign w:val="center"/>
          </w:tcPr>
          <w:p w:rsidR="005C5C37" w:rsidRDefault="00F829EE">
            <w:pPr>
              <w:widowControl/>
              <w:kinsoku w:val="0"/>
              <w:autoSpaceDE w:val="0"/>
              <w:autoSpaceDN w:val="0"/>
              <w:adjustRightInd w:val="0"/>
              <w:snapToGrid w:val="0"/>
              <w:spacing w:after="0" w:line="240" w:lineRule="auto"/>
              <w:jc w:val="center"/>
              <w:textAlignment w:val="baseline"/>
              <w:rPr>
                <w:rFonts w:ascii="仿宋" w:eastAsia="仿宋" w:hAnsi="仿宋" w:cs="仿宋"/>
                <w:b/>
                <w:snapToGrid w:val="0"/>
                <w:color w:val="000000"/>
                <w:kern w:val="0"/>
                <w:sz w:val="28"/>
                <w:szCs w:val="28"/>
                <w:lang w:val="en-US" w:eastAsia="en-US"/>
                <w14:ligatures w14:val="none"/>
              </w:rPr>
            </w:pPr>
            <w:r>
              <w:rPr>
                <w:rFonts w:ascii="仿宋" w:eastAsia="仿宋" w:hAnsi="仿宋" w:cs="仿宋" w:hint="eastAsia"/>
                <w:b/>
                <w:snapToGrid w:val="0"/>
                <w:color w:val="000000"/>
                <w:spacing w:val="-5"/>
                <w:kern w:val="0"/>
                <w:sz w:val="28"/>
                <w:szCs w:val="28"/>
                <w:lang w:val="en-US" w:eastAsia="en-US"/>
                <w14:ligatures w14:val="none"/>
              </w:rPr>
              <w:t>午餐</w:t>
            </w:r>
            <w:r>
              <w:rPr>
                <w:rFonts w:ascii="仿宋" w:eastAsia="仿宋" w:hAnsi="仿宋" w:cs="仿宋" w:hint="eastAsia"/>
                <w:b/>
                <w:snapToGrid w:val="0"/>
                <w:color w:val="000000"/>
                <w:spacing w:val="-5"/>
                <w:kern w:val="0"/>
                <w:sz w:val="28"/>
                <w:szCs w:val="28"/>
                <w:lang w:val="en-US"/>
                <w14:ligatures w14:val="none"/>
              </w:rPr>
              <w:t>（餐厅）</w:t>
            </w:r>
          </w:p>
        </w:tc>
      </w:tr>
    </w:tbl>
    <w:p w:rsidR="005C5C37" w:rsidRDefault="005C5C37">
      <w:pPr>
        <w:widowControl/>
        <w:kinsoku w:val="0"/>
        <w:autoSpaceDE w:val="0"/>
        <w:autoSpaceDN w:val="0"/>
        <w:adjustRightInd w:val="0"/>
        <w:snapToGrid w:val="0"/>
        <w:spacing w:after="0" w:line="276" w:lineRule="auto"/>
        <w:jc w:val="left"/>
        <w:textAlignment w:val="baseline"/>
        <w:rPr>
          <w:rFonts w:ascii="仿宋" w:eastAsia="仿宋" w:hAnsi="仿宋" w:cs="Arial"/>
          <w:snapToGrid w:val="0"/>
          <w:color w:val="000000"/>
          <w:kern w:val="0"/>
          <w:sz w:val="21"/>
          <w:szCs w:val="21"/>
          <w:lang w:val="en-US"/>
          <w14:ligatures w14:val="none"/>
        </w:rPr>
        <w:sectPr w:rsidR="005C5C37">
          <w:pgSz w:w="11907" w:h="16839"/>
          <w:pgMar w:top="1431" w:right="945" w:bottom="0" w:left="943" w:header="0" w:footer="0" w:gutter="0"/>
          <w:cols w:space="720"/>
        </w:sectPr>
      </w:pPr>
    </w:p>
    <w:p w:rsidR="005C5C37" w:rsidRDefault="00F829EE">
      <w:pPr>
        <w:pStyle w:val="a5"/>
        <w:spacing w:before="180" w:line="218" w:lineRule="auto"/>
        <w:jc w:val="center"/>
        <w:outlineLvl w:val="0"/>
      </w:pPr>
      <w:r>
        <w:rPr>
          <w:rFonts w:hint="eastAsia"/>
          <w:b/>
          <w:bCs/>
          <w:spacing w:val="-9"/>
          <w:lang w:eastAsia="zh-CN"/>
        </w:rPr>
        <w:lastRenderedPageBreak/>
        <w:t xml:space="preserve">11 </w:t>
      </w:r>
      <w:r>
        <w:rPr>
          <w:b/>
          <w:bCs/>
          <w:spacing w:val="-9"/>
        </w:rPr>
        <w:t>月</w:t>
      </w:r>
      <w:r>
        <w:rPr>
          <w:rFonts w:hint="eastAsia"/>
          <w:b/>
          <w:bCs/>
          <w:spacing w:val="-9"/>
          <w:lang w:eastAsia="zh-CN"/>
        </w:rPr>
        <w:t xml:space="preserve"> 1</w:t>
      </w:r>
      <w:r>
        <w:rPr>
          <w:rFonts w:hint="eastAsia"/>
          <w:b/>
          <w:bCs/>
          <w:spacing w:val="-9"/>
        </w:rPr>
        <w:t xml:space="preserve"> </w:t>
      </w:r>
      <w:r>
        <w:rPr>
          <w:b/>
          <w:bCs/>
          <w:spacing w:val="-9"/>
        </w:rPr>
        <w:t>日（周</w:t>
      </w:r>
      <w:r>
        <w:rPr>
          <w:rFonts w:hint="eastAsia"/>
          <w:b/>
          <w:bCs/>
          <w:spacing w:val="-9"/>
        </w:rPr>
        <w:t>六</w:t>
      </w:r>
      <w:r>
        <w:rPr>
          <w:b/>
          <w:bCs/>
          <w:spacing w:val="-9"/>
        </w:rPr>
        <w:t>）</w:t>
      </w:r>
      <w:r>
        <w:rPr>
          <w:rFonts w:ascii="仿宋" w:eastAsia="仿宋" w:hAnsi="仿宋" w:cs="仿宋" w:hint="eastAsia"/>
          <w:b/>
          <w:bCs/>
          <w:spacing w:val="-12"/>
          <w:lang w:eastAsia="zh-CN"/>
        </w:rPr>
        <w:t>下午</w:t>
      </w:r>
      <w:r>
        <w:rPr>
          <w:rFonts w:ascii="仿宋" w:eastAsia="仿宋" w:hAnsi="仿宋" w:cs="仿宋" w:hint="eastAsia"/>
          <w:spacing w:val="13"/>
          <w:lang w:eastAsia="zh-CN"/>
        </w:rPr>
        <w:t xml:space="preserve">  </w:t>
      </w:r>
      <w:r>
        <w:rPr>
          <w:rFonts w:ascii="仿宋" w:eastAsia="仿宋" w:hAnsi="仿宋" w:cs="仿宋" w:hint="eastAsia"/>
          <w:b/>
          <w:bCs/>
          <w:spacing w:val="-12"/>
          <w:lang w:eastAsia="zh-CN"/>
        </w:rPr>
        <w:t>分论坛报告</w:t>
      </w:r>
    </w:p>
    <w:tbl>
      <w:tblPr>
        <w:tblStyle w:val="TableNormal"/>
        <w:tblW w:w="100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98" w:type="dxa"/>
          <w:left w:w="113" w:type="dxa"/>
          <w:bottom w:w="198" w:type="dxa"/>
          <w:right w:w="113" w:type="dxa"/>
        </w:tblCellMar>
        <w:tblLook w:val="04A0" w:firstRow="1" w:lastRow="0" w:firstColumn="1" w:lastColumn="0" w:noHBand="0" w:noVBand="1"/>
      </w:tblPr>
      <w:tblGrid>
        <w:gridCol w:w="2441"/>
        <w:gridCol w:w="7516"/>
        <w:gridCol w:w="51"/>
      </w:tblGrid>
      <w:tr w:rsidR="005C5C37">
        <w:trPr>
          <w:trHeight w:val="478"/>
          <w:jc w:val="center"/>
        </w:trPr>
        <w:tc>
          <w:tcPr>
            <w:tcW w:w="2441" w:type="dxa"/>
            <w:noWrap/>
            <w:vAlign w:val="center"/>
          </w:tcPr>
          <w:p w:rsidR="005C5C37" w:rsidRDefault="00F829EE">
            <w:pPr>
              <w:pStyle w:val="TableText"/>
              <w:jc w:val="center"/>
              <w:rPr>
                <w:rFonts w:ascii="Times New Roman" w:eastAsia="仿宋" w:hAnsi="Times New Roman" w:cs="Times New Roman"/>
                <w:b/>
                <w:bCs/>
                <w:spacing w:val="-8"/>
                <w:lang w:eastAsia="zh-CN"/>
              </w:rPr>
            </w:pPr>
            <w:r>
              <w:rPr>
                <w:rFonts w:ascii="Times New Roman" w:eastAsia="仿宋" w:hAnsi="Times New Roman" w:cs="Times New Roman"/>
                <w:b/>
                <w:bCs/>
                <w:spacing w:val="-5"/>
              </w:rPr>
              <w:t>13:00-16:00</w:t>
            </w:r>
          </w:p>
          <w:p w:rsidR="005C5C37" w:rsidRDefault="00F829EE">
            <w:pPr>
              <w:pStyle w:val="TableText"/>
              <w:jc w:val="center"/>
              <w:rPr>
                <w:rFonts w:ascii="Times New Roman" w:eastAsia="仿宋" w:hAnsi="Times New Roman" w:cs="Times New Roman"/>
                <w:lang w:eastAsia="zh-CN"/>
              </w:rPr>
            </w:pPr>
            <w:r>
              <w:rPr>
                <w:rFonts w:ascii="Times New Roman" w:eastAsia="仿宋" w:hAnsi="Times New Roman" w:cs="Times New Roman"/>
                <w:b/>
                <w:bCs/>
                <w:spacing w:val="-8"/>
                <w:lang w:eastAsia="zh-CN"/>
              </w:rPr>
              <w:t>地点：行政楼</w:t>
            </w:r>
            <w:r>
              <w:rPr>
                <w:rFonts w:ascii="Times New Roman" w:eastAsia="仿宋" w:hAnsi="Times New Roman" w:cs="Times New Roman" w:hint="eastAsia"/>
                <w:b/>
                <w:bCs/>
                <w:spacing w:val="-8"/>
                <w:lang w:eastAsia="zh-CN"/>
              </w:rPr>
              <w:t>6</w:t>
            </w:r>
            <w:r>
              <w:rPr>
                <w:rFonts w:ascii="Times New Roman" w:eastAsia="仿宋" w:hAnsi="Times New Roman" w:cs="Times New Roman"/>
                <w:b/>
                <w:bCs/>
                <w:spacing w:val="-8"/>
                <w:lang w:eastAsia="zh-CN"/>
              </w:rPr>
              <w:t>10</w:t>
            </w:r>
          </w:p>
        </w:tc>
        <w:tc>
          <w:tcPr>
            <w:tcW w:w="7567" w:type="dxa"/>
            <w:gridSpan w:val="2"/>
            <w:noWrap/>
            <w:vAlign w:val="center"/>
          </w:tcPr>
          <w:p w:rsidR="005C5C37" w:rsidRDefault="00F829EE">
            <w:pPr>
              <w:pStyle w:val="TableText"/>
              <w:jc w:val="center"/>
              <w:rPr>
                <w:rFonts w:ascii="Times New Roman" w:eastAsia="仿宋" w:hAnsi="Times New Roman" w:cs="Times New Roman"/>
                <w:b/>
                <w:bCs/>
                <w:spacing w:val="-4"/>
                <w:lang w:eastAsia="zh-CN"/>
              </w:rPr>
            </w:pPr>
            <w:r>
              <w:rPr>
                <w:rFonts w:ascii="Times New Roman" w:eastAsia="仿宋" w:hAnsi="Times New Roman" w:cs="Times New Roman"/>
                <w:b/>
                <w:bCs/>
                <w:spacing w:val="-6"/>
                <w:lang w:eastAsia="zh-CN"/>
              </w:rPr>
              <w:t>分论坛一：</w:t>
            </w:r>
            <w:r>
              <w:rPr>
                <w:rFonts w:ascii="Times New Roman" w:eastAsia="仿宋" w:hAnsi="Times New Roman" w:cs="Times New Roman" w:hint="eastAsia"/>
                <w:b/>
                <w:bCs/>
                <w:spacing w:val="-6"/>
                <w:lang w:eastAsia="zh-CN"/>
              </w:rPr>
              <w:t>中美贸易摩擦与世界经济新格局</w:t>
            </w:r>
          </w:p>
        </w:tc>
      </w:tr>
      <w:tr w:rsidR="005C5C37">
        <w:trPr>
          <w:trHeight w:val="2438"/>
          <w:jc w:val="center"/>
        </w:trPr>
        <w:tc>
          <w:tcPr>
            <w:tcW w:w="2441" w:type="dxa"/>
            <w:noWrap/>
          </w:tcPr>
          <w:p w:rsidR="005C5C37" w:rsidRDefault="005C5C37">
            <w:pPr>
              <w:jc w:val="center"/>
              <w:rPr>
                <w:rFonts w:ascii="Times New Roman" w:eastAsia="仿宋"/>
                <w:sz w:val="28"/>
                <w:szCs w:val="28"/>
              </w:rPr>
            </w:pPr>
          </w:p>
          <w:p w:rsidR="005C5C37" w:rsidRDefault="005C5C37">
            <w:pPr>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8"/>
                <w:lang w:eastAsia="zh-CN"/>
              </w:rPr>
              <w:t>主持：</w:t>
            </w:r>
            <w:r>
              <w:rPr>
                <w:rFonts w:ascii="Times New Roman" w:eastAsia="仿宋" w:hAnsi="Times New Roman" w:cs="Times New Roman" w:hint="eastAsia"/>
                <w:color w:val="221815"/>
                <w:spacing w:val="-8"/>
                <w:lang w:eastAsia="zh-CN"/>
              </w:rPr>
              <w:t>孙立行</w:t>
            </w: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hint="eastAsia"/>
                <w:color w:val="221815"/>
                <w:spacing w:val="-8"/>
                <w:lang w:eastAsia="zh-CN"/>
              </w:rPr>
              <w:t>上海市世界经济学会副会长兼秘书长、上海社会科学院世界经济研究所研究员</w:t>
            </w:r>
          </w:p>
          <w:p w:rsidR="005C5C37" w:rsidRDefault="005C5C37">
            <w:pPr>
              <w:pStyle w:val="TableText"/>
              <w:autoSpaceDE/>
              <w:autoSpaceDN/>
              <w:ind w:left="119" w:right="176"/>
              <w:jc w:val="center"/>
              <w:rPr>
                <w:rFonts w:ascii="Times New Roman" w:eastAsia="仿宋" w:hAnsi="Times New Roman" w:cs="Times New Roman"/>
                <w:color w:val="221815"/>
                <w:spacing w:val="-3"/>
                <w:lang w:eastAsia="zh-CN"/>
              </w:rPr>
            </w:pP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8"/>
                <w:lang w:eastAsia="zh-CN"/>
              </w:rPr>
              <w:t>点评：高运胜</w:t>
            </w: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8"/>
                <w:lang w:eastAsia="zh-CN"/>
              </w:rPr>
              <w:t>上海对外经贸大学学术期刊社社长、教授</w:t>
            </w:r>
          </w:p>
          <w:p w:rsidR="005C5C37" w:rsidRDefault="005C5C37">
            <w:pPr>
              <w:pStyle w:val="TableText"/>
              <w:ind w:left="136"/>
              <w:jc w:val="center"/>
              <w:rPr>
                <w:rFonts w:ascii="Times New Roman" w:eastAsia="仿宋" w:hAnsi="Times New Roman" w:cs="Times New Roman"/>
                <w:color w:val="221815"/>
                <w:spacing w:val="-3"/>
                <w:lang w:eastAsia="zh-CN"/>
              </w:rPr>
            </w:pPr>
          </w:p>
          <w:p w:rsidR="005C5C37" w:rsidRDefault="00F829EE">
            <w:pPr>
              <w:pStyle w:val="TableText"/>
              <w:ind w:left="136"/>
              <w:jc w:val="center"/>
              <w:rPr>
                <w:rFonts w:ascii="Times New Roman" w:eastAsia="仿宋" w:hAnsi="Times New Roman" w:cs="Times New Roman"/>
                <w:color w:val="221815"/>
                <w:spacing w:val="-3"/>
                <w:lang w:eastAsia="zh-CN"/>
              </w:rPr>
            </w:pPr>
            <w:r>
              <w:rPr>
                <w:rFonts w:ascii="Times New Roman" w:eastAsia="仿宋" w:hAnsi="Times New Roman" w:cs="Times New Roman" w:hint="eastAsia"/>
                <w:color w:val="221815"/>
                <w:spacing w:val="-3"/>
                <w:lang w:eastAsia="zh-CN"/>
              </w:rPr>
              <w:t>点评：彭</w:t>
            </w:r>
            <w:r>
              <w:rPr>
                <w:rFonts w:ascii="Times New Roman" w:eastAsia="仿宋" w:hAnsi="Times New Roman" w:cs="Times New Roman" w:hint="eastAsia"/>
                <w:color w:val="221815"/>
                <w:spacing w:val="-3"/>
                <w:lang w:eastAsia="zh-CN"/>
              </w:rPr>
              <w:t xml:space="preserve">    </w:t>
            </w:r>
            <w:r>
              <w:rPr>
                <w:rFonts w:ascii="Times New Roman" w:eastAsia="仿宋" w:hAnsi="Times New Roman" w:cs="Times New Roman" w:hint="eastAsia"/>
                <w:color w:val="221815"/>
                <w:spacing w:val="-3"/>
                <w:lang w:eastAsia="zh-CN"/>
              </w:rPr>
              <w:t>飞</w:t>
            </w:r>
          </w:p>
          <w:p w:rsidR="005C5C37" w:rsidRDefault="00F829EE">
            <w:pPr>
              <w:pStyle w:val="TableText"/>
              <w:spacing w:before="91"/>
              <w:ind w:leftChars="21" w:left="46"/>
              <w:jc w:val="center"/>
              <w:rPr>
                <w:rFonts w:ascii="Times New Roman" w:eastAsia="仿宋" w:hAnsi="Times New Roman" w:cs="Times New Roman"/>
                <w:color w:val="221815"/>
                <w:spacing w:val="-3"/>
                <w:lang w:eastAsia="zh-CN"/>
              </w:rPr>
            </w:pPr>
            <w:r>
              <w:rPr>
                <w:rFonts w:ascii="Times New Roman" w:eastAsia="仿宋" w:hAnsi="Times New Roman" w:cs="Times New Roman" w:hint="eastAsia"/>
                <w:color w:val="221815"/>
                <w:spacing w:val="-8"/>
                <w:lang w:eastAsia="zh-CN"/>
              </w:rPr>
              <w:t>上海立信会计金融学院国际经贸学院常任轨教授</w:t>
            </w:r>
          </w:p>
        </w:tc>
        <w:tc>
          <w:tcPr>
            <w:tcW w:w="7567" w:type="dxa"/>
            <w:gridSpan w:val="2"/>
            <w:noWrap/>
          </w:tcPr>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世界经济变局与国际经贸规则体系重构</w:t>
            </w:r>
            <w:r>
              <w:rPr>
                <w:rFonts w:ascii="Times New Roman" w:eastAsia="仿宋" w:hAnsi="Times New Roman" w:cs="Times New Roman"/>
                <w:lang w:eastAsia="zh-CN"/>
              </w:rPr>
              <w:t>—</w:t>
            </w:r>
            <w:r>
              <w:rPr>
                <w:rFonts w:ascii="Times New Roman" w:eastAsia="仿宋" w:hAnsi="Times New Roman" w:cs="Times New Roman"/>
                <w:lang w:eastAsia="zh-CN"/>
              </w:rPr>
              <w:t>马克思主义政治经济学视角下的讨论</w:t>
            </w:r>
          </w:p>
          <w:p w:rsidR="005C5C37" w:rsidRDefault="00F829EE">
            <w:pPr>
              <w:pStyle w:val="TableText"/>
              <w:autoSpaceDE/>
              <w:autoSpaceDN/>
              <w:spacing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报告人：张</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帆</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上海对外经贸大学</w:t>
            </w:r>
          </w:p>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 xml:space="preserve">Trust and Economic Performance: A </w:t>
            </w:r>
            <w:r>
              <w:rPr>
                <w:rFonts w:ascii="Times New Roman" w:eastAsia="仿宋" w:hAnsi="Times New Roman" w:cs="Times New Roman"/>
                <w:lang w:eastAsia="zh-CN"/>
              </w:rPr>
              <w:t>Panel Data Study</w:t>
            </w:r>
          </w:p>
          <w:p w:rsidR="005C5C37" w:rsidRDefault="00F829EE">
            <w:pPr>
              <w:pStyle w:val="TableText"/>
              <w:autoSpaceDE/>
              <w:autoSpaceDN/>
              <w:spacing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报告人：辛广益</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上海立信会计金融学院</w:t>
            </w:r>
          </w:p>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Intergovernmental International Organizations Network and Trade Balance</w:t>
            </w:r>
          </w:p>
          <w:p w:rsidR="005C5C37" w:rsidRDefault="00F829EE">
            <w:pPr>
              <w:pStyle w:val="TableText"/>
              <w:autoSpaceDE/>
              <w:autoSpaceDN/>
              <w:spacing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w:t>
            </w:r>
            <w:r>
              <w:rPr>
                <w:rFonts w:ascii="Times New Roman" w:eastAsia="仿宋" w:hAnsi="Times New Roman" w:cs="Times New Roman" w:hint="eastAsia"/>
                <w:lang w:eastAsia="zh-CN"/>
              </w:rPr>
              <w:t>李筱妍</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上海对外经贸大学</w:t>
            </w:r>
          </w:p>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 xml:space="preserve">Adversity </w:t>
            </w:r>
            <w:r>
              <w:rPr>
                <w:rFonts w:ascii="Times New Roman" w:eastAsia="仿宋" w:hAnsi="Times New Roman" w:cs="Times New Roman" w:hint="eastAsia"/>
                <w:lang w:eastAsia="zh-CN"/>
              </w:rPr>
              <w:t>a</w:t>
            </w:r>
            <w:r>
              <w:rPr>
                <w:rFonts w:ascii="Times New Roman" w:eastAsia="仿宋" w:hAnsi="Times New Roman" w:cs="Times New Roman"/>
                <w:lang w:eastAsia="zh-CN"/>
              </w:rPr>
              <w:t xml:space="preserve">s </w:t>
            </w:r>
            <w:r>
              <w:rPr>
                <w:rFonts w:ascii="Times New Roman" w:eastAsia="仿宋" w:hAnsi="Times New Roman" w:cs="Times New Roman" w:hint="eastAsia"/>
                <w:lang w:eastAsia="zh-CN"/>
              </w:rPr>
              <w:t>C</w:t>
            </w:r>
            <w:r>
              <w:rPr>
                <w:rFonts w:ascii="Times New Roman" w:eastAsia="仿宋" w:hAnsi="Times New Roman" w:cs="Times New Roman"/>
                <w:lang w:eastAsia="zh-CN"/>
              </w:rPr>
              <w:t xml:space="preserve">atalyst: The </w:t>
            </w:r>
            <w:r>
              <w:rPr>
                <w:rFonts w:ascii="Times New Roman" w:eastAsia="仿宋" w:hAnsi="Times New Roman" w:cs="Times New Roman" w:hint="eastAsia"/>
                <w:lang w:eastAsia="zh-CN"/>
              </w:rPr>
              <w:t>I</w:t>
            </w:r>
            <w:r>
              <w:rPr>
                <w:rFonts w:ascii="Times New Roman" w:eastAsia="仿宋" w:hAnsi="Times New Roman" w:cs="Times New Roman"/>
                <w:lang w:eastAsia="zh-CN"/>
              </w:rPr>
              <w:t xml:space="preserve">mpact of </w:t>
            </w:r>
            <w:r>
              <w:rPr>
                <w:rFonts w:ascii="Times New Roman" w:eastAsia="仿宋" w:hAnsi="Times New Roman" w:cs="Times New Roman" w:hint="eastAsia"/>
                <w:lang w:eastAsia="zh-CN"/>
              </w:rPr>
              <w:t>E</w:t>
            </w:r>
            <w:r>
              <w:rPr>
                <w:rFonts w:ascii="Times New Roman" w:eastAsia="仿宋" w:hAnsi="Times New Roman" w:cs="Times New Roman"/>
                <w:lang w:eastAsia="zh-CN"/>
              </w:rPr>
              <w:t xml:space="preserve">xport </w:t>
            </w:r>
            <w:r>
              <w:rPr>
                <w:rFonts w:ascii="Times New Roman" w:eastAsia="仿宋" w:hAnsi="Times New Roman" w:cs="Times New Roman" w:hint="eastAsia"/>
                <w:lang w:eastAsia="zh-CN"/>
              </w:rPr>
              <w:t>C</w:t>
            </w:r>
            <w:r>
              <w:rPr>
                <w:rFonts w:ascii="Times New Roman" w:eastAsia="仿宋" w:hAnsi="Times New Roman" w:cs="Times New Roman"/>
                <w:lang w:eastAsia="zh-CN"/>
              </w:rPr>
              <w:t xml:space="preserve">ontrol </w:t>
            </w:r>
            <w:r>
              <w:rPr>
                <w:rFonts w:ascii="Times New Roman" w:eastAsia="仿宋" w:hAnsi="Times New Roman" w:cs="Times New Roman" w:hint="eastAsia"/>
                <w:lang w:eastAsia="zh-CN"/>
              </w:rPr>
              <w:t>o</w:t>
            </w:r>
            <w:r>
              <w:rPr>
                <w:rFonts w:ascii="Times New Roman" w:eastAsia="仿宋" w:hAnsi="Times New Roman" w:cs="Times New Roman"/>
                <w:lang w:eastAsia="zh-CN"/>
              </w:rPr>
              <w:t xml:space="preserve">n </w:t>
            </w:r>
            <w:r>
              <w:rPr>
                <w:rFonts w:ascii="Times New Roman" w:eastAsia="仿宋" w:hAnsi="Times New Roman" w:cs="Times New Roman" w:hint="eastAsia"/>
                <w:lang w:eastAsia="zh-CN"/>
              </w:rPr>
              <w:t>T</w:t>
            </w:r>
            <w:r>
              <w:rPr>
                <w:rFonts w:ascii="Times New Roman" w:eastAsia="仿宋" w:hAnsi="Times New Roman" w:cs="Times New Roman"/>
                <w:lang w:eastAsia="zh-CN"/>
              </w:rPr>
              <w:t xml:space="preserve">he </w:t>
            </w:r>
            <w:r>
              <w:rPr>
                <w:rFonts w:ascii="Times New Roman" w:eastAsia="仿宋" w:hAnsi="Times New Roman" w:cs="Times New Roman" w:hint="eastAsia"/>
                <w:lang w:eastAsia="zh-CN"/>
              </w:rPr>
              <w:t>T</w:t>
            </w:r>
            <w:r>
              <w:rPr>
                <w:rFonts w:ascii="Times New Roman" w:eastAsia="仿宋" w:hAnsi="Times New Roman" w:cs="Times New Roman"/>
                <w:lang w:eastAsia="zh-CN"/>
              </w:rPr>
              <w:t xml:space="preserve">echnology </w:t>
            </w:r>
            <w:r>
              <w:rPr>
                <w:rFonts w:ascii="Times New Roman" w:eastAsia="仿宋" w:hAnsi="Times New Roman" w:cs="Times New Roman" w:hint="eastAsia"/>
                <w:lang w:eastAsia="zh-CN"/>
              </w:rPr>
              <w:t>C</w:t>
            </w:r>
            <w:r>
              <w:rPr>
                <w:rFonts w:ascii="Times New Roman" w:eastAsia="仿宋" w:hAnsi="Times New Roman" w:cs="Times New Roman"/>
                <w:lang w:eastAsia="zh-CN"/>
              </w:rPr>
              <w:t xml:space="preserve">omplexity of </w:t>
            </w:r>
            <w:r>
              <w:rPr>
                <w:rFonts w:ascii="Times New Roman" w:eastAsia="仿宋" w:hAnsi="Times New Roman" w:cs="Times New Roman" w:hint="eastAsia"/>
                <w:lang w:eastAsia="zh-CN"/>
              </w:rPr>
              <w:t>E</w:t>
            </w:r>
            <w:r>
              <w:rPr>
                <w:rFonts w:ascii="Times New Roman" w:eastAsia="仿宋" w:hAnsi="Times New Roman" w:cs="Times New Roman"/>
                <w:lang w:eastAsia="zh-CN"/>
              </w:rPr>
              <w:t xml:space="preserve">xports from Chinese </w:t>
            </w:r>
            <w:r>
              <w:rPr>
                <w:rFonts w:ascii="Times New Roman" w:eastAsia="仿宋" w:hAnsi="Times New Roman" w:cs="Times New Roman" w:hint="eastAsia"/>
                <w:lang w:eastAsia="zh-CN"/>
              </w:rPr>
              <w:t>H</w:t>
            </w:r>
            <w:r>
              <w:rPr>
                <w:rFonts w:ascii="Times New Roman" w:eastAsia="仿宋" w:hAnsi="Times New Roman" w:cs="Times New Roman"/>
                <w:lang w:eastAsia="zh-CN"/>
              </w:rPr>
              <w:t>igh-</w:t>
            </w:r>
            <w:r>
              <w:rPr>
                <w:rFonts w:ascii="Times New Roman" w:eastAsia="仿宋" w:hAnsi="Times New Roman" w:cs="Times New Roman" w:hint="eastAsia"/>
                <w:lang w:eastAsia="zh-CN"/>
              </w:rPr>
              <w:t>T</w:t>
            </w:r>
            <w:r>
              <w:rPr>
                <w:rFonts w:ascii="Times New Roman" w:eastAsia="仿宋" w:hAnsi="Times New Roman" w:cs="Times New Roman"/>
                <w:lang w:eastAsia="zh-CN"/>
              </w:rPr>
              <w:t xml:space="preserve">ech </w:t>
            </w:r>
            <w:r>
              <w:rPr>
                <w:rFonts w:ascii="Times New Roman" w:eastAsia="仿宋" w:hAnsi="Times New Roman" w:cs="Times New Roman" w:hint="eastAsia"/>
                <w:lang w:eastAsia="zh-CN"/>
              </w:rPr>
              <w:t>E</w:t>
            </w:r>
            <w:r>
              <w:rPr>
                <w:rFonts w:ascii="Times New Roman" w:eastAsia="仿宋" w:hAnsi="Times New Roman" w:cs="Times New Roman"/>
                <w:lang w:eastAsia="zh-CN"/>
              </w:rPr>
              <w:t>nterprise</w:t>
            </w:r>
            <w:r>
              <w:rPr>
                <w:rFonts w:ascii="Times New Roman" w:eastAsia="仿宋" w:hAnsi="Times New Roman" w:cs="Times New Roman"/>
                <w:lang w:eastAsia="zh-CN"/>
              </w:rPr>
              <w:t>s</w:t>
            </w:r>
          </w:p>
          <w:p w:rsidR="005C5C37" w:rsidRDefault="00F829EE">
            <w:pPr>
              <w:pStyle w:val="TableText"/>
              <w:autoSpaceDE/>
              <w:autoSpaceDN/>
              <w:spacing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报告人：张锟澎</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上海立信会计金融学院</w:t>
            </w:r>
          </w:p>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美国加征关税与中国出口产品结构调整</w:t>
            </w:r>
            <w:r>
              <w:rPr>
                <w:rFonts w:ascii="Times New Roman" w:eastAsia="仿宋" w:hAnsi="Times New Roman" w:cs="Times New Roman"/>
                <w:lang w:eastAsia="zh-CN"/>
              </w:rPr>
              <w:t>—</w:t>
            </w:r>
            <w:r>
              <w:rPr>
                <w:rFonts w:ascii="Times New Roman" w:eastAsia="仿宋" w:hAnsi="Times New Roman" w:cs="Times New Roman"/>
                <w:lang w:eastAsia="zh-CN"/>
              </w:rPr>
              <w:t>基于细分产品层面的分析</w:t>
            </w:r>
          </w:p>
          <w:p w:rsidR="005C5C37" w:rsidRDefault="00F829EE">
            <w:pPr>
              <w:pStyle w:val="TableText"/>
              <w:autoSpaceDE/>
              <w:autoSpaceDN/>
              <w:spacing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报告人：曹</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灿</w:t>
            </w:r>
            <w:r>
              <w:rPr>
                <w:rFonts w:ascii="Times New Roman" w:eastAsia="仿宋" w:hAnsi="Times New Roman" w:cs="Times New Roman"/>
                <w:lang w:eastAsia="zh-CN"/>
              </w:rPr>
              <w:t xml:space="preserve">   </w:t>
            </w:r>
            <w:r>
              <w:rPr>
                <w:rFonts w:ascii="Times New Roman" w:eastAsia="仿宋" w:hAnsi="Times New Roman" w:cs="Times New Roman"/>
                <w:lang w:eastAsia="zh-CN"/>
              </w:rPr>
              <w:t>华东师范大学</w:t>
            </w:r>
          </w:p>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中美贸易摩擦与中国企业持续性数字技术创新</w:t>
            </w:r>
            <w:r>
              <w:rPr>
                <w:rFonts w:ascii="Times New Roman" w:eastAsia="仿宋" w:hAnsi="Times New Roman" w:cs="Times New Roman"/>
                <w:lang w:eastAsia="zh-CN"/>
              </w:rPr>
              <w:t>—</w:t>
            </w:r>
            <w:r>
              <w:rPr>
                <w:rFonts w:ascii="Times New Roman" w:eastAsia="仿宋" w:hAnsi="Times New Roman" w:cs="Times New Roman"/>
                <w:lang w:eastAsia="zh-CN"/>
              </w:rPr>
              <w:t>来自上市公司的经验证据</w:t>
            </w:r>
          </w:p>
          <w:p w:rsidR="005C5C37" w:rsidRDefault="00F829EE">
            <w:pPr>
              <w:pStyle w:val="TableText"/>
              <w:autoSpaceDE/>
              <w:autoSpaceDN/>
              <w:spacing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报告人：蔡梦雅</w:t>
            </w:r>
            <w:r>
              <w:rPr>
                <w:rFonts w:ascii="Times New Roman" w:eastAsia="仿宋" w:hAnsi="Times New Roman" w:cs="Times New Roman"/>
                <w:lang w:eastAsia="zh-CN"/>
              </w:rPr>
              <w:t xml:space="preserve">    </w:t>
            </w:r>
            <w:r>
              <w:rPr>
                <w:rFonts w:ascii="Times New Roman" w:eastAsia="仿宋" w:hAnsi="Times New Roman" w:cs="Times New Roman"/>
                <w:lang w:eastAsia="zh-CN"/>
              </w:rPr>
              <w:t>安徽财经大学</w:t>
            </w:r>
          </w:p>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连续关税冲击对中国出口企业线上招聘行为的短期影响</w:t>
            </w:r>
            <w:r>
              <w:rPr>
                <w:rFonts w:ascii="Times New Roman" w:eastAsia="仿宋" w:hAnsi="Times New Roman" w:cs="Times New Roman"/>
                <w:lang w:eastAsia="zh-CN"/>
              </w:rPr>
              <w:t>—</w:t>
            </w:r>
            <w:r>
              <w:rPr>
                <w:rFonts w:ascii="Times New Roman" w:eastAsia="仿宋" w:hAnsi="Times New Roman" w:cs="Times New Roman"/>
                <w:lang w:eastAsia="zh-CN"/>
              </w:rPr>
              <w:t>来自</w:t>
            </w:r>
            <w:r>
              <w:rPr>
                <w:rFonts w:ascii="Times New Roman" w:eastAsia="仿宋" w:hAnsi="Times New Roman" w:cs="Times New Roman"/>
                <w:lang w:eastAsia="zh-CN"/>
              </w:rPr>
              <w:t>2018</w:t>
            </w:r>
            <w:r>
              <w:rPr>
                <w:rFonts w:ascii="Times New Roman" w:eastAsia="仿宋" w:hAnsi="Times New Roman" w:cs="Times New Roman"/>
                <w:lang w:eastAsia="zh-CN"/>
              </w:rPr>
              <w:t>年中美贸易战的证据</w:t>
            </w:r>
          </w:p>
          <w:p w:rsidR="005C5C37" w:rsidRDefault="00F829EE">
            <w:pPr>
              <w:pStyle w:val="TableText"/>
              <w:autoSpaceDE/>
              <w:autoSpaceDN/>
              <w:spacing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报告人：何天远</w:t>
            </w:r>
            <w:r>
              <w:rPr>
                <w:rFonts w:ascii="Times New Roman" w:eastAsia="仿宋" w:hAnsi="Times New Roman" w:cs="Times New Roman"/>
                <w:lang w:eastAsia="zh-CN"/>
              </w:rPr>
              <w:t xml:space="preserve">    </w:t>
            </w:r>
            <w:r>
              <w:rPr>
                <w:rFonts w:ascii="Times New Roman" w:eastAsia="仿宋" w:hAnsi="Times New Roman" w:cs="Times New Roman"/>
                <w:lang w:eastAsia="zh-CN"/>
              </w:rPr>
              <w:t>复旦大学</w:t>
            </w:r>
          </w:p>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中国、美国与东盟的新型贸易依存关系：半导体产品贸易为对象的研究</w:t>
            </w:r>
          </w:p>
          <w:p w:rsidR="005C5C37" w:rsidRDefault="00F829EE">
            <w:pPr>
              <w:pStyle w:val="TableText"/>
              <w:autoSpaceDE/>
              <w:autoSpaceDN/>
              <w:spacing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报告人：初彦礴</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上海社会科学院</w:t>
            </w:r>
          </w:p>
          <w:p w:rsidR="005C5C37" w:rsidRDefault="00F829EE">
            <w:pPr>
              <w:pStyle w:val="TableText"/>
              <w:autoSpaceDE/>
              <w:autoSpaceDN/>
              <w:spacing w:before="110" w:line="276"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中美贸易地位政治化的驱动机制与效应研究</w:t>
            </w:r>
          </w:p>
          <w:p w:rsidR="005C5C37" w:rsidRDefault="00F829EE">
            <w:pPr>
              <w:pStyle w:val="TableText"/>
              <w:autoSpaceDE/>
              <w:autoSpaceDN/>
              <w:spacing w:line="276" w:lineRule="auto"/>
              <w:ind w:left="119" w:right="176"/>
              <w:rPr>
                <w:rFonts w:ascii="Times New Roman" w:eastAsia="仿宋" w:hAnsi="Times New Roman" w:cs="Times New Roman"/>
                <w:sz w:val="24"/>
                <w:szCs w:val="24"/>
                <w:highlight w:val="yellow"/>
                <w:lang w:eastAsia="zh-CN"/>
              </w:rPr>
            </w:pPr>
            <w:r>
              <w:rPr>
                <w:rFonts w:ascii="Times New Roman" w:eastAsia="仿宋" w:hAnsi="Times New Roman" w:cs="Times New Roman"/>
                <w:lang w:eastAsia="zh-CN"/>
              </w:rPr>
              <w:t>报告人：卢敏华</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上海外国语大学</w:t>
            </w:r>
          </w:p>
        </w:tc>
      </w:tr>
      <w:tr w:rsidR="005C5C37">
        <w:trPr>
          <w:gridAfter w:val="1"/>
          <w:wAfter w:w="51" w:type="dxa"/>
          <w:trHeight w:val="1085"/>
          <w:jc w:val="center"/>
        </w:trPr>
        <w:tc>
          <w:tcPr>
            <w:tcW w:w="2441" w:type="dxa"/>
            <w:vAlign w:val="center"/>
          </w:tcPr>
          <w:p w:rsidR="005C5C37" w:rsidRDefault="00F829EE">
            <w:pPr>
              <w:pStyle w:val="TableText"/>
              <w:spacing w:before="210" w:line="219" w:lineRule="auto"/>
              <w:jc w:val="center"/>
              <w:rPr>
                <w:rFonts w:ascii="Times New Roman" w:eastAsia="仿宋" w:hAnsi="Times New Roman" w:cs="Times New Roman"/>
                <w:b/>
                <w:bCs/>
                <w:spacing w:val="-5"/>
                <w:lang w:eastAsia="zh-CN"/>
              </w:rPr>
            </w:pPr>
            <w:r>
              <w:rPr>
                <w:rFonts w:ascii="Times New Roman" w:eastAsia="仿宋" w:hAnsi="Times New Roman" w:cs="Times New Roman"/>
                <w:b/>
                <w:bCs/>
                <w:spacing w:val="-5"/>
                <w:lang w:eastAsia="zh-CN"/>
              </w:rPr>
              <w:lastRenderedPageBreak/>
              <w:t>13:00-16:00</w:t>
            </w:r>
          </w:p>
          <w:p w:rsidR="005C5C37" w:rsidRDefault="00F829EE">
            <w:pPr>
              <w:pStyle w:val="TableText"/>
              <w:spacing w:before="210" w:line="219" w:lineRule="auto"/>
              <w:jc w:val="center"/>
              <w:rPr>
                <w:rFonts w:ascii="仿宋" w:eastAsia="仿宋" w:hAnsi="仿宋" w:cs="仿宋"/>
                <w:lang w:eastAsia="zh-CN"/>
              </w:rPr>
            </w:pPr>
            <w:r>
              <w:rPr>
                <w:rFonts w:ascii="仿宋" w:eastAsia="仿宋" w:hAnsi="仿宋" w:cs="仿宋" w:hint="eastAsia"/>
                <w:b/>
                <w:bCs/>
                <w:spacing w:val="-8"/>
                <w:lang w:eastAsia="zh-CN"/>
              </w:rPr>
              <w:t>地点：</w:t>
            </w:r>
            <w:r>
              <w:rPr>
                <w:rFonts w:ascii="仿宋" w:eastAsia="仿宋" w:hAnsi="仿宋" w:cs="仿宋" w:hint="eastAsia"/>
                <w:b/>
                <w:bCs/>
                <w:spacing w:val="-2"/>
                <w:lang w:eastAsia="zh-CN"/>
              </w:rPr>
              <w:t>行政楼</w:t>
            </w:r>
            <w:r>
              <w:rPr>
                <w:rFonts w:ascii="Times New Roman" w:eastAsia="仿宋" w:hAnsi="Times New Roman" w:cs="Times New Roman" w:hint="eastAsia"/>
                <w:b/>
                <w:bCs/>
                <w:spacing w:val="-8"/>
                <w:lang w:eastAsia="zh-CN"/>
              </w:rPr>
              <w:t>7</w:t>
            </w:r>
            <w:r>
              <w:rPr>
                <w:rFonts w:ascii="Times New Roman" w:eastAsia="仿宋" w:hAnsi="Times New Roman" w:cs="Times New Roman" w:hint="eastAsia"/>
                <w:b/>
                <w:bCs/>
                <w:spacing w:val="-8"/>
                <w:lang w:eastAsia="zh-CN"/>
              </w:rPr>
              <w:t>10</w:t>
            </w:r>
          </w:p>
        </w:tc>
        <w:tc>
          <w:tcPr>
            <w:tcW w:w="7516" w:type="dxa"/>
            <w:vAlign w:val="center"/>
          </w:tcPr>
          <w:p w:rsidR="005C5C37" w:rsidRDefault="00F829EE">
            <w:pPr>
              <w:pStyle w:val="TableText"/>
              <w:spacing w:before="289" w:line="219" w:lineRule="auto"/>
              <w:jc w:val="center"/>
              <w:rPr>
                <w:rFonts w:ascii="仿宋" w:eastAsia="仿宋" w:hAnsi="仿宋" w:cs="仿宋"/>
                <w:lang w:eastAsia="zh-CN"/>
              </w:rPr>
            </w:pPr>
            <w:r>
              <w:rPr>
                <w:rFonts w:ascii="仿宋" w:eastAsia="仿宋" w:hAnsi="仿宋" w:cs="仿宋" w:hint="eastAsia"/>
                <w:b/>
                <w:bCs/>
                <w:spacing w:val="-8"/>
                <w:lang w:eastAsia="zh-CN"/>
              </w:rPr>
              <w:t>分论坛二：</w:t>
            </w:r>
            <w:r>
              <w:rPr>
                <w:rFonts w:ascii="Times New Roman" w:eastAsia="仿宋" w:hAnsi="Times New Roman" w:cs="Times New Roman" w:hint="eastAsia"/>
                <w:b/>
                <w:bCs/>
                <w:spacing w:val="-6"/>
                <w:lang w:eastAsia="zh-CN"/>
              </w:rPr>
              <w:t>人工智能与产业链供应链优化</w:t>
            </w:r>
          </w:p>
        </w:tc>
      </w:tr>
      <w:tr w:rsidR="005C5C37">
        <w:trPr>
          <w:gridAfter w:val="1"/>
          <w:wAfter w:w="51" w:type="dxa"/>
          <w:trHeight w:val="40"/>
          <w:jc w:val="center"/>
        </w:trPr>
        <w:tc>
          <w:tcPr>
            <w:tcW w:w="2441" w:type="dxa"/>
          </w:tcPr>
          <w:p w:rsidR="005C5C37" w:rsidRDefault="005C5C37">
            <w:pPr>
              <w:spacing w:line="240" w:lineRule="auto"/>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8"/>
                <w:lang w:eastAsia="zh-CN"/>
              </w:rPr>
              <w:t>主持：</w:t>
            </w:r>
            <w:r>
              <w:rPr>
                <w:rFonts w:ascii="Times New Roman" w:eastAsia="仿宋" w:hAnsi="Times New Roman" w:cs="Times New Roman" w:hint="eastAsia"/>
                <w:color w:val="221815"/>
                <w:spacing w:val="-8"/>
                <w:lang w:eastAsia="zh-CN"/>
              </w:rPr>
              <w:t>崔志坤</w:t>
            </w:r>
          </w:p>
          <w:p w:rsidR="005C5C37" w:rsidRDefault="00F829EE">
            <w:pPr>
              <w:pStyle w:val="TableText"/>
              <w:spacing w:before="91"/>
              <w:jc w:val="center"/>
              <w:rPr>
                <w:rFonts w:ascii="Times New Roman" w:eastAsia="仿宋" w:hAnsi="Times New Roman" w:cs="Times New Roman"/>
              </w:rPr>
            </w:pPr>
            <w:r>
              <w:rPr>
                <w:rFonts w:ascii="Times New Roman" w:eastAsia="仿宋" w:hAnsi="Times New Roman" w:cs="Times New Roman"/>
                <w:color w:val="221815"/>
                <w:spacing w:val="-8"/>
                <w:lang w:eastAsia="zh-CN"/>
              </w:rPr>
              <w:t>上海海关学院海关与公共经济学院院长</w:t>
            </w:r>
            <w:r>
              <w:rPr>
                <w:rFonts w:ascii="Times New Roman" w:eastAsia="仿宋" w:hAnsi="Times New Roman" w:cs="Times New Roman" w:hint="eastAsia"/>
                <w:color w:val="221815"/>
                <w:spacing w:val="-8"/>
                <w:lang w:eastAsia="zh-CN"/>
              </w:rPr>
              <w:t>、</w:t>
            </w:r>
            <w:r>
              <w:rPr>
                <w:rFonts w:ascii="Times New Roman" w:eastAsia="仿宋" w:hAnsi="Times New Roman" w:cs="Times New Roman" w:hint="eastAsia"/>
                <w:color w:val="221815"/>
                <w:spacing w:val="-8"/>
                <w:lang w:eastAsia="zh-CN"/>
              </w:rPr>
              <w:t>教授</w:t>
            </w:r>
          </w:p>
          <w:p w:rsidR="005C5C37" w:rsidRDefault="005C5C37">
            <w:pPr>
              <w:spacing w:line="240" w:lineRule="auto"/>
              <w:jc w:val="center"/>
              <w:rPr>
                <w:rFonts w:ascii="Times New Roman" w:eastAsia="仿宋"/>
                <w:sz w:val="28"/>
                <w:szCs w:val="28"/>
              </w:rPr>
            </w:pP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8"/>
                <w:lang w:eastAsia="zh-CN"/>
              </w:rPr>
              <w:t>点评：</w:t>
            </w:r>
            <w:r>
              <w:rPr>
                <w:rFonts w:ascii="Times New Roman" w:eastAsia="仿宋" w:hAnsi="Times New Roman" w:cs="Times New Roman" w:hint="eastAsia"/>
                <w:color w:val="221815"/>
                <w:spacing w:val="-8"/>
                <w:lang w:eastAsia="zh-CN"/>
              </w:rPr>
              <w:t>黄烨菁</w:t>
            </w: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hint="eastAsia"/>
                <w:color w:val="221815"/>
                <w:spacing w:val="-8"/>
                <w:lang w:eastAsia="zh-CN"/>
              </w:rPr>
              <w:t>上海社会科学院世界经济研究所研究员</w:t>
            </w:r>
          </w:p>
          <w:p w:rsidR="005C5C37" w:rsidRDefault="005C5C37">
            <w:pPr>
              <w:pStyle w:val="TableText"/>
              <w:spacing w:before="91"/>
              <w:ind w:left="137"/>
              <w:jc w:val="center"/>
              <w:rPr>
                <w:rFonts w:ascii="Times New Roman" w:eastAsia="仿宋" w:hAnsi="Times New Roman" w:cs="Times New Roman"/>
                <w:color w:val="221815"/>
                <w:spacing w:val="-6"/>
                <w:lang w:eastAsia="zh-CN"/>
              </w:rPr>
            </w:pP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3"/>
                <w:lang w:eastAsia="zh-CN"/>
              </w:rPr>
              <w:t>点评：</w:t>
            </w:r>
            <w:r>
              <w:rPr>
                <w:rFonts w:ascii="Times New Roman" w:eastAsia="仿宋" w:hAnsi="Times New Roman" w:cs="Times New Roman" w:hint="eastAsia"/>
                <w:color w:val="221815"/>
                <w:spacing w:val="-8"/>
                <w:lang w:eastAsia="zh-CN"/>
              </w:rPr>
              <w:t>谭</w:t>
            </w:r>
            <w:r>
              <w:rPr>
                <w:rFonts w:ascii="Times New Roman" w:eastAsia="仿宋" w:hAnsi="Times New Roman" w:cs="Times New Roman" w:hint="eastAsia"/>
                <w:color w:val="221815"/>
                <w:spacing w:val="-8"/>
                <w:lang w:eastAsia="zh-CN"/>
              </w:rPr>
              <w:t xml:space="preserve">    </w:t>
            </w:r>
            <w:r>
              <w:rPr>
                <w:rFonts w:ascii="Times New Roman" w:eastAsia="仿宋" w:hAnsi="Times New Roman" w:cs="Times New Roman" w:hint="eastAsia"/>
                <w:color w:val="221815"/>
                <w:spacing w:val="-8"/>
                <w:lang w:eastAsia="zh-CN"/>
              </w:rPr>
              <w:t>娜</w:t>
            </w: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hint="eastAsia"/>
                <w:color w:val="221815"/>
                <w:spacing w:val="-8"/>
                <w:lang w:eastAsia="zh-CN"/>
              </w:rPr>
              <w:t>上海立信会计金融学院研究生处副处长（挂职）、教授</w:t>
            </w:r>
          </w:p>
        </w:tc>
        <w:tc>
          <w:tcPr>
            <w:tcW w:w="7516" w:type="dxa"/>
          </w:tcPr>
          <w:p w:rsidR="005C5C37" w:rsidRDefault="00F829EE">
            <w:pPr>
              <w:pStyle w:val="TableText"/>
              <w:autoSpaceDE/>
              <w:autoSpaceDN/>
              <w:spacing w:before="110"/>
              <w:ind w:left="119" w:right="176"/>
              <w:rPr>
                <w:rFonts w:ascii="Times New Roman" w:eastAsia="仿宋" w:hAnsi="Times New Roman" w:cs="Times New Roman"/>
                <w:lang w:eastAsia="zh-CN"/>
              </w:rPr>
            </w:pPr>
            <w:r>
              <w:rPr>
                <w:rFonts w:ascii="Times New Roman" w:eastAsia="仿宋" w:hAnsi="Times New Roman" w:cs="Times New Roman"/>
                <w:lang w:eastAsia="zh-CN"/>
              </w:rPr>
              <w:t>中国产业政策损害了欧洲产业发展么</w:t>
            </w:r>
            <w:r>
              <w:rPr>
                <w:rFonts w:ascii="Times New Roman" w:eastAsia="仿宋" w:hAnsi="Times New Roman" w:cs="Times New Roman" w:hint="eastAsia"/>
                <w:lang w:eastAsia="zh-CN"/>
              </w:rPr>
              <w:t>?</w:t>
            </w:r>
            <w:r>
              <w:rPr>
                <w:rFonts w:ascii="Times New Roman" w:eastAsia="仿宋" w:hAnsi="Times New Roman" w:cs="Times New Roman"/>
                <w:lang w:eastAsia="zh-CN"/>
              </w:rPr>
              <w:t>基于生产网络视角的实证检验</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报告人：张铭鑫</w:t>
            </w:r>
            <w:r>
              <w:rPr>
                <w:rFonts w:ascii="Times New Roman" w:eastAsia="仿宋" w:hAnsi="Times New Roman" w:cs="Times New Roman"/>
                <w:lang w:eastAsia="zh-CN"/>
              </w:rPr>
              <w:t xml:space="preserve">    </w:t>
            </w:r>
            <w:r>
              <w:rPr>
                <w:rFonts w:ascii="Times New Roman" w:eastAsia="仿宋" w:hAnsi="Times New Roman" w:cs="Times New Roman"/>
                <w:lang w:eastAsia="zh-CN"/>
              </w:rPr>
              <w:t>华南师范大学</w:t>
            </w:r>
          </w:p>
          <w:p w:rsidR="005C5C37" w:rsidRDefault="00F829EE">
            <w:pPr>
              <w:pStyle w:val="TableText"/>
              <w:autoSpaceDE/>
              <w:autoSpaceDN/>
              <w:spacing w:before="230"/>
              <w:ind w:left="119" w:right="176"/>
              <w:rPr>
                <w:rFonts w:ascii="Times New Roman" w:eastAsia="仿宋" w:hAnsi="Times New Roman" w:cs="Times New Roman"/>
                <w:lang w:eastAsia="zh-CN"/>
              </w:rPr>
            </w:pPr>
            <w:r>
              <w:rPr>
                <w:rFonts w:ascii="Times New Roman" w:eastAsia="仿宋" w:hAnsi="Times New Roman" w:cs="Times New Roman"/>
                <w:lang w:eastAsia="zh-CN"/>
              </w:rPr>
              <w:t>人工智能创新网络驱动产业链韧性提升：机制与路径研究</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报告人：徐小云</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上海大学</w:t>
            </w:r>
          </w:p>
          <w:p w:rsidR="005C5C37" w:rsidRDefault="00F829EE">
            <w:pPr>
              <w:pStyle w:val="TableText"/>
              <w:autoSpaceDE/>
              <w:autoSpaceDN/>
              <w:spacing w:before="230"/>
              <w:ind w:left="119" w:right="176"/>
              <w:rPr>
                <w:rFonts w:ascii="Times New Roman" w:eastAsia="仿宋" w:hAnsi="Times New Roman" w:cs="Times New Roman"/>
                <w:lang w:eastAsia="zh-CN"/>
              </w:rPr>
            </w:pPr>
            <w:r>
              <w:rPr>
                <w:rFonts w:ascii="Times New Roman" w:eastAsia="仿宋" w:hAnsi="Times New Roman" w:cs="Times New Roman"/>
                <w:lang w:eastAsia="zh-CN"/>
              </w:rPr>
              <w:t>气候供应链风险冲击效应及对策研究</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报告人：郭娟娟</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上海社会科学</w:t>
            </w:r>
            <w:r>
              <w:rPr>
                <w:rFonts w:ascii="Times New Roman" w:eastAsia="仿宋" w:hAnsi="Times New Roman" w:cs="Times New Roman" w:hint="eastAsia"/>
                <w:lang w:eastAsia="zh-CN"/>
              </w:rPr>
              <w:t>院</w:t>
            </w:r>
          </w:p>
          <w:p w:rsidR="005C5C37" w:rsidRDefault="00F829EE">
            <w:pPr>
              <w:pStyle w:val="TableText"/>
              <w:autoSpaceDE/>
              <w:autoSpaceDN/>
              <w:spacing w:before="230"/>
              <w:ind w:left="119" w:right="176"/>
              <w:rPr>
                <w:rFonts w:ascii="Times New Roman" w:eastAsia="仿宋" w:hAnsi="Times New Roman" w:cs="Times New Roman"/>
                <w:lang w:eastAsia="zh-CN"/>
              </w:rPr>
            </w:pPr>
            <w:r>
              <w:rPr>
                <w:rFonts w:ascii="Times New Roman" w:eastAsia="仿宋" w:hAnsi="Times New Roman" w:cs="Times New Roman"/>
                <w:lang w:eastAsia="zh-CN"/>
              </w:rPr>
              <w:t>Innovation at Crossroads: The Effect of Merger and Acquisition on Inventors’ Creativity</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报告人：</w:t>
            </w:r>
            <w:r>
              <w:rPr>
                <w:rFonts w:ascii="Times New Roman" w:eastAsia="仿宋" w:hAnsi="Times New Roman" w:cs="Times New Roman" w:hint="eastAsia"/>
                <w:lang w:eastAsia="zh-CN"/>
              </w:rPr>
              <w:t>尉亚宁</w:t>
            </w:r>
            <w:r>
              <w:rPr>
                <w:rFonts w:ascii="Times New Roman" w:eastAsia="仿宋" w:hAnsi="Times New Roman" w:cs="Times New Roman"/>
                <w:lang w:eastAsia="zh-CN"/>
              </w:rPr>
              <w:t xml:space="preserve">    </w:t>
            </w:r>
            <w:r>
              <w:rPr>
                <w:rFonts w:ascii="Times New Roman" w:eastAsia="仿宋" w:hAnsi="Times New Roman" w:cs="Times New Roman"/>
                <w:lang w:eastAsia="zh-CN"/>
              </w:rPr>
              <w:t>中南财经政法大学</w:t>
            </w:r>
          </w:p>
          <w:p w:rsidR="005C5C37" w:rsidRDefault="00F829EE">
            <w:pPr>
              <w:pStyle w:val="TableText"/>
              <w:autoSpaceDE/>
              <w:autoSpaceDN/>
              <w:spacing w:before="230"/>
              <w:ind w:left="119" w:right="176"/>
              <w:rPr>
                <w:rFonts w:ascii="Times New Roman" w:eastAsia="仿宋" w:hAnsi="Times New Roman" w:cs="Times New Roman"/>
                <w:lang w:eastAsia="zh-CN"/>
              </w:rPr>
            </w:pPr>
            <w:r>
              <w:rPr>
                <w:rFonts w:ascii="Times New Roman" w:eastAsia="仿宋" w:hAnsi="Times New Roman" w:cs="Times New Roman"/>
                <w:lang w:eastAsia="zh-CN"/>
              </w:rPr>
              <w:t>企业数字化转型与绿色供应链构建</w:t>
            </w:r>
            <w:r>
              <w:rPr>
                <w:rFonts w:ascii="Times New Roman" w:eastAsia="仿宋" w:hAnsi="Times New Roman" w:cs="Times New Roman"/>
                <w:lang w:eastAsia="zh-CN"/>
              </w:rPr>
              <w:t>-</w:t>
            </w:r>
            <w:r>
              <w:rPr>
                <w:rFonts w:ascii="Times New Roman" w:eastAsia="仿宋" w:hAnsi="Times New Roman" w:cs="Times New Roman"/>
                <w:lang w:eastAsia="zh-CN"/>
              </w:rPr>
              <w:t>来自中国上市公司的证据</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报告人：李文霞</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上海立信会计金融学院</w:t>
            </w:r>
          </w:p>
          <w:p w:rsidR="005C5C37" w:rsidRDefault="00F829EE">
            <w:pPr>
              <w:pStyle w:val="TableText"/>
              <w:autoSpaceDE/>
              <w:autoSpaceDN/>
              <w:spacing w:before="110"/>
              <w:ind w:left="119" w:right="176"/>
              <w:rPr>
                <w:rFonts w:ascii="Times New Roman" w:eastAsia="仿宋" w:hAnsi="Times New Roman" w:cs="Times New Roman"/>
                <w:lang w:eastAsia="zh-CN"/>
              </w:rPr>
            </w:pPr>
            <w:r>
              <w:rPr>
                <w:rFonts w:ascii="Times New Roman" w:eastAsia="仿宋" w:hAnsi="Times New Roman" w:cs="Times New Roman"/>
                <w:lang w:eastAsia="zh-CN"/>
              </w:rPr>
              <w:t>ESG</w:t>
            </w:r>
            <w:r>
              <w:rPr>
                <w:rFonts w:ascii="Times New Roman" w:eastAsia="仿宋" w:hAnsi="Times New Roman" w:cs="Times New Roman"/>
                <w:lang w:eastAsia="zh-CN"/>
              </w:rPr>
              <w:t>风险暴露、供应链断裂与企业固链补链行为</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报告人：杨森淼</w:t>
            </w:r>
            <w:r>
              <w:rPr>
                <w:rFonts w:ascii="Times New Roman" w:eastAsia="仿宋" w:hAnsi="Times New Roman" w:cs="Times New Roman"/>
                <w:lang w:eastAsia="zh-CN"/>
              </w:rPr>
              <w:t xml:space="preserve">    </w:t>
            </w:r>
            <w:r>
              <w:rPr>
                <w:rFonts w:ascii="Times New Roman" w:eastAsia="仿宋" w:hAnsi="Times New Roman" w:cs="Times New Roman"/>
                <w:lang w:eastAsia="zh-CN"/>
              </w:rPr>
              <w:t>对外经济贸易大学</w:t>
            </w:r>
          </w:p>
          <w:p w:rsidR="005C5C37" w:rsidRDefault="005C5C37">
            <w:pPr>
              <w:pStyle w:val="TableText"/>
              <w:autoSpaceDE/>
              <w:autoSpaceDN/>
              <w:ind w:left="119" w:right="176"/>
              <w:rPr>
                <w:rFonts w:ascii="Times New Roman" w:eastAsia="仿宋" w:hAnsi="Times New Roman" w:cs="Times New Roman"/>
                <w:highlight w:val="yellow"/>
                <w:lang w:eastAsia="zh-CN"/>
              </w:rPr>
            </w:pP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出口退税、供应链韧性与创新效率</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w:t>
            </w:r>
            <w:r>
              <w:rPr>
                <w:rFonts w:ascii="Times New Roman" w:eastAsia="仿宋" w:hAnsi="Times New Roman" w:cs="Times New Roman"/>
                <w:lang w:eastAsia="zh-CN"/>
              </w:rPr>
              <w:t>人：詹智敏</w:t>
            </w:r>
            <w:r>
              <w:rPr>
                <w:rFonts w:ascii="Times New Roman" w:eastAsia="仿宋" w:hAnsi="Times New Roman" w:cs="Times New Roman"/>
                <w:lang w:eastAsia="zh-CN"/>
              </w:rPr>
              <w:t xml:space="preserve">    </w:t>
            </w:r>
            <w:r>
              <w:rPr>
                <w:rFonts w:ascii="Times New Roman" w:eastAsia="仿宋" w:hAnsi="Times New Roman" w:cs="Times New Roman"/>
                <w:lang w:eastAsia="zh-CN"/>
              </w:rPr>
              <w:t>华东师范大学</w:t>
            </w:r>
          </w:p>
          <w:p w:rsidR="005C5C37" w:rsidRDefault="00F829EE">
            <w:pPr>
              <w:pStyle w:val="TableText"/>
              <w:autoSpaceDE/>
              <w:autoSpaceDN/>
              <w:spacing w:before="230"/>
              <w:ind w:left="119" w:right="176"/>
              <w:rPr>
                <w:rFonts w:ascii="Times New Roman" w:eastAsia="仿宋" w:hAnsi="Times New Roman" w:cs="Times New Roman"/>
                <w:lang w:eastAsia="zh-CN"/>
              </w:rPr>
            </w:pPr>
            <w:r>
              <w:rPr>
                <w:rFonts w:ascii="Times New Roman" w:eastAsia="仿宋" w:hAnsi="Times New Roman" w:cs="Times New Roman"/>
                <w:lang w:eastAsia="zh-CN"/>
              </w:rPr>
              <w:t>跨境并购与中国企业发明人的创新表现：兼论供应链技术溢出效应</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报告人：邓</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贺</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上海财经大学</w:t>
            </w:r>
          </w:p>
          <w:p w:rsidR="005C5C37" w:rsidRDefault="00F829EE">
            <w:pPr>
              <w:pStyle w:val="TableText"/>
              <w:autoSpaceDE/>
              <w:autoSpaceDN/>
              <w:spacing w:before="230"/>
              <w:ind w:left="119" w:right="176"/>
              <w:rPr>
                <w:rFonts w:ascii="Times New Roman" w:eastAsia="仿宋" w:hAnsi="Times New Roman" w:cs="Times New Roman"/>
                <w:lang w:eastAsia="zh-CN"/>
              </w:rPr>
            </w:pPr>
            <w:r>
              <w:rPr>
                <w:rFonts w:ascii="Times New Roman" w:eastAsia="仿宋" w:hAnsi="Times New Roman" w:cs="Times New Roman"/>
                <w:lang w:eastAsia="zh-CN"/>
              </w:rPr>
              <w:t>全球价值链、国内价值链双重嵌入与企业出口技术复杂度</w:t>
            </w:r>
            <w:r>
              <w:rPr>
                <w:rFonts w:ascii="Times New Roman" w:eastAsia="仿宋" w:hAnsi="Times New Roman" w:cs="Times New Roman"/>
                <w:lang w:eastAsia="zh-CN"/>
              </w:rPr>
              <w:t>——</w:t>
            </w:r>
            <w:r>
              <w:rPr>
                <w:rFonts w:ascii="Times New Roman" w:eastAsia="仿宋" w:hAnsi="Times New Roman" w:cs="Times New Roman"/>
                <w:lang w:eastAsia="zh-CN"/>
              </w:rPr>
              <w:t>基于中国制造业的实证分析</w:t>
            </w:r>
          </w:p>
          <w:p w:rsidR="005C5C37" w:rsidRDefault="00F829EE">
            <w:pPr>
              <w:pStyle w:val="TableText"/>
              <w:autoSpaceDE/>
              <w:autoSpaceDN/>
              <w:ind w:left="119" w:right="176"/>
              <w:rPr>
                <w:rFonts w:ascii="Times New Roman" w:eastAsia="仿宋" w:hAnsi="Times New Roman" w:cs="Times New Roman"/>
                <w:lang w:eastAsia="zh-CN"/>
              </w:rPr>
            </w:pPr>
            <w:r>
              <w:rPr>
                <w:rFonts w:ascii="Times New Roman" w:eastAsia="仿宋" w:hAnsi="Times New Roman" w:cs="Times New Roman"/>
                <w:lang w:eastAsia="zh-CN"/>
              </w:rPr>
              <w:t>报告人：徐</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昊</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上海社会科学院</w:t>
            </w:r>
          </w:p>
          <w:p w:rsidR="005C5C37" w:rsidRDefault="00F829EE">
            <w:pPr>
              <w:pStyle w:val="TableText"/>
              <w:autoSpaceDE/>
              <w:autoSpaceDN/>
              <w:spacing w:before="230"/>
              <w:ind w:left="119" w:right="176"/>
              <w:rPr>
                <w:rFonts w:ascii="Times New Roman" w:eastAsia="仿宋" w:hAnsi="Times New Roman" w:cs="Times New Roman"/>
                <w:lang w:eastAsia="zh-CN"/>
              </w:rPr>
            </w:pPr>
            <w:r>
              <w:rPr>
                <w:rFonts w:ascii="Times New Roman" w:eastAsia="仿宋" w:hAnsi="Times New Roman" w:cs="Times New Roman"/>
                <w:lang w:eastAsia="zh-CN"/>
              </w:rPr>
              <w:t>贸易政策不确定性与企业供应链韧性</w:t>
            </w:r>
            <w:r>
              <w:rPr>
                <w:rFonts w:ascii="Times New Roman" w:eastAsia="仿宋" w:hAnsi="Times New Roman" w:cs="Times New Roman"/>
                <w:lang w:eastAsia="zh-CN"/>
              </w:rPr>
              <w:t>—</w:t>
            </w:r>
            <w:r>
              <w:rPr>
                <w:rFonts w:ascii="Times New Roman" w:eastAsia="仿宋" w:hAnsi="Times New Roman" w:cs="Times New Roman"/>
                <w:lang w:eastAsia="zh-CN"/>
              </w:rPr>
              <w:t>来自沪深</w:t>
            </w:r>
            <w:r>
              <w:rPr>
                <w:rFonts w:ascii="Times New Roman" w:eastAsia="仿宋" w:hAnsi="Times New Roman" w:cs="Times New Roman"/>
                <w:lang w:eastAsia="zh-CN"/>
              </w:rPr>
              <w:t>A</w:t>
            </w:r>
            <w:r>
              <w:rPr>
                <w:rFonts w:ascii="Times New Roman" w:eastAsia="仿宋" w:hAnsi="Times New Roman" w:cs="Times New Roman"/>
                <w:lang w:eastAsia="zh-CN"/>
              </w:rPr>
              <w:t>股上市公司的微观证据</w:t>
            </w:r>
          </w:p>
          <w:p w:rsidR="005C5C37" w:rsidRDefault="00F829EE">
            <w:pPr>
              <w:pStyle w:val="TableText"/>
              <w:autoSpaceDE/>
              <w:autoSpaceDN/>
              <w:ind w:left="119" w:right="176"/>
              <w:rPr>
                <w:rFonts w:ascii="Times New Roman" w:eastAsia="仿宋" w:hAnsi="Times New Roman" w:cs="Times New Roman"/>
                <w:sz w:val="26"/>
                <w:szCs w:val="26"/>
                <w:lang w:eastAsia="zh-CN"/>
              </w:rPr>
            </w:pPr>
            <w:r>
              <w:rPr>
                <w:rFonts w:ascii="Times New Roman" w:eastAsia="仿宋" w:hAnsi="Times New Roman" w:cs="Times New Roman"/>
                <w:lang w:eastAsia="zh-CN"/>
              </w:rPr>
              <w:t>报告人：赵嘉琪</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上海海关学院</w:t>
            </w:r>
          </w:p>
        </w:tc>
      </w:tr>
    </w:tbl>
    <w:p w:rsidR="005C5C37" w:rsidRDefault="005C5C37">
      <w:pPr>
        <w:widowControl/>
        <w:spacing w:after="0" w:line="240" w:lineRule="auto"/>
        <w:jc w:val="left"/>
      </w:pPr>
    </w:p>
    <w:tbl>
      <w:tblPr>
        <w:tblStyle w:val="TableNormal"/>
        <w:tblW w:w="100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98" w:type="dxa"/>
          <w:left w:w="113" w:type="dxa"/>
          <w:bottom w:w="198" w:type="dxa"/>
          <w:right w:w="113" w:type="dxa"/>
        </w:tblCellMar>
        <w:tblLook w:val="04A0" w:firstRow="1" w:lastRow="0" w:firstColumn="1" w:lastColumn="0" w:noHBand="0" w:noVBand="1"/>
      </w:tblPr>
      <w:tblGrid>
        <w:gridCol w:w="2549"/>
        <w:gridCol w:w="7459"/>
      </w:tblGrid>
      <w:tr w:rsidR="005C5C37">
        <w:trPr>
          <w:trHeight w:val="1053"/>
          <w:jc w:val="center"/>
        </w:trPr>
        <w:tc>
          <w:tcPr>
            <w:tcW w:w="2549" w:type="dxa"/>
            <w:vAlign w:val="center"/>
          </w:tcPr>
          <w:p w:rsidR="005C5C37" w:rsidRDefault="00F829EE">
            <w:pPr>
              <w:pStyle w:val="TableText"/>
              <w:spacing w:line="288" w:lineRule="auto"/>
              <w:jc w:val="center"/>
              <w:rPr>
                <w:rFonts w:ascii="Times New Roman" w:eastAsia="仿宋" w:hAnsi="Times New Roman" w:cs="Times New Roman"/>
                <w:b/>
                <w:bCs/>
                <w:spacing w:val="-2"/>
                <w:lang w:eastAsia="zh-CN"/>
              </w:rPr>
            </w:pPr>
            <w:r>
              <w:rPr>
                <w:rFonts w:ascii="Times New Roman" w:eastAsia="仿宋" w:hAnsi="Times New Roman" w:cs="Times New Roman"/>
                <w:b/>
                <w:bCs/>
                <w:spacing w:val="-5"/>
                <w:lang w:eastAsia="zh-CN"/>
              </w:rPr>
              <w:t>13:00-16:00</w:t>
            </w:r>
          </w:p>
          <w:p w:rsidR="005C5C37" w:rsidRDefault="00F829EE">
            <w:pPr>
              <w:pStyle w:val="TableText"/>
              <w:spacing w:line="288" w:lineRule="auto"/>
              <w:jc w:val="center"/>
              <w:rPr>
                <w:rFonts w:ascii="Times New Roman" w:eastAsia="仿宋" w:hAnsi="Times New Roman" w:cs="Times New Roman"/>
                <w:lang w:eastAsia="zh-CN"/>
              </w:rPr>
            </w:pPr>
            <w:r>
              <w:rPr>
                <w:rFonts w:ascii="Times New Roman" w:eastAsia="仿宋" w:hAnsi="Times New Roman" w:cs="Times New Roman"/>
                <w:b/>
                <w:bCs/>
                <w:spacing w:val="-2"/>
                <w:lang w:eastAsia="zh-CN"/>
              </w:rPr>
              <w:t>地点：行政楼</w:t>
            </w:r>
            <w:r>
              <w:rPr>
                <w:rFonts w:ascii="Times New Roman" w:eastAsia="仿宋" w:hAnsi="Times New Roman" w:cs="Times New Roman"/>
                <w:b/>
                <w:bCs/>
                <w:spacing w:val="-2"/>
                <w:lang w:eastAsia="zh-CN"/>
              </w:rPr>
              <w:t>411</w:t>
            </w:r>
          </w:p>
        </w:tc>
        <w:tc>
          <w:tcPr>
            <w:tcW w:w="7459" w:type="dxa"/>
            <w:vAlign w:val="center"/>
          </w:tcPr>
          <w:p w:rsidR="005C5C37" w:rsidRDefault="00F829EE">
            <w:pPr>
              <w:pStyle w:val="TableText"/>
              <w:spacing w:line="288" w:lineRule="auto"/>
              <w:jc w:val="center"/>
              <w:rPr>
                <w:rFonts w:ascii="Times New Roman" w:eastAsia="仿宋" w:hAnsi="Times New Roman" w:cs="Times New Roman"/>
                <w:lang w:eastAsia="zh-CN"/>
              </w:rPr>
            </w:pPr>
            <w:r>
              <w:rPr>
                <w:rFonts w:ascii="Times New Roman" w:eastAsia="仿宋" w:hAnsi="Times New Roman" w:cs="Times New Roman"/>
                <w:b/>
                <w:bCs/>
                <w:spacing w:val="-8"/>
                <w:lang w:eastAsia="zh-CN"/>
              </w:rPr>
              <w:t>分论坛三：</w:t>
            </w:r>
            <w:r>
              <w:rPr>
                <w:rFonts w:ascii="Times New Roman" w:eastAsia="仿宋" w:hAnsi="Times New Roman" w:cs="Times New Roman" w:hint="eastAsia"/>
                <w:b/>
                <w:bCs/>
                <w:spacing w:val="-6"/>
                <w:lang w:eastAsia="zh-CN"/>
              </w:rPr>
              <w:t>人工智能、数字经济与数字贸易</w:t>
            </w:r>
          </w:p>
        </w:tc>
      </w:tr>
      <w:tr w:rsidR="005C5C37">
        <w:trPr>
          <w:trHeight w:val="9342"/>
          <w:jc w:val="center"/>
        </w:trPr>
        <w:tc>
          <w:tcPr>
            <w:tcW w:w="2549" w:type="dxa"/>
          </w:tcPr>
          <w:p w:rsidR="005C5C37" w:rsidRDefault="005C5C37">
            <w:pPr>
              <w:spacing w:line="240" w:lineRule="auto"/>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8"/>
                <w:lang w:eastAsia="zh-CN"/>
              </w:rPr>
              <w:t>主持：</w:t>
            </w:r>
            <w:r>
              <w:rPr>
                <w:rFonts w:ascii="Times New Roman" w:eastAsia="仿宋" w:hAnsi="Times New Roman" w:cs="Times New Roman" w:hint="eastAsia"/>
                <w:color w:val="221815"/>
                <w:spacing w:val="-8"/>
                <w:lang w:eastAsia="zh-CN"/>
              </w:rPr>
              <w:t>桑瑞聪</w:t>
            </w:r>
          </w:p>
          <w:p w:rsidR="005C5C37" w:rsidRDefault="00F829EE">
            <w:pPr>
              <w:spacing w:before="91" w:line="240" w:lineRule="auto"/>
              <w:jc w:val="center"/>
              <w:rPr>
                <w:rFonts w:ascii="Times New Roman" w:eastAsia="仿宋"/>
                <w:sz w:val="28"/>
                <w:szCs w:val="28"/>
                <w:lang w:val="en-US"/>
              </w:rPr>
            </w:pPr>
            <w:r>
              <w:rPr>
                <w:rFonts w:ascii="Times New Roman" w:eastAsia="仿宋" w:hint="eastAsia"/>
                <w:color w:val="221815"/>
                <w:spacing w:val="-8"/>
                <w:sz w:val="28"/>
                <w:szCs w:val="28"/>
                <w:lang w:val="en-US"/>
              </w:rPr>
              <w:t>上海立信会计金融学院国际经贸学院副院长、副教授</w:t>
            </w:r>
          </w:p>
          <w:p w:rsidR="005C5C37" w:rsidRDefault="005C5C37">
            <w:pPr>
              <w:pStyle w:val="TableText"/>
              <w:autoSpaceDE/>
              <w:autoSpaceDN/>
              <w:ind w:right="176"/>
              <w:jc w:val="center"/>
              <w:rPr>
                <w:rFonts w:ascii="Times New Roman" w:eastAsia="仿宋" w:cs="Times New Roman"/>
                <w:color w:val="221815"/>
                <w:spacing w:val="-8"/>
                <w:lang w:eastAsia="zh-CN"/>
              </w:rPr>
            </w:pPr>
          </w:p>
          <w:p w:rsidR="005C5C37" w:rsidRDefault="00F829EE">
            <w:pPr>
              <w:pStyle w:val="TableText"/>
              <w:autoSpaceDE/>
              <w:autoSpaceDN/>
              <w:ind w:right="176"/>
              <w:jc w:val="center"/>
              <w:rPr>
                <w:rFonts w:ascii="Times New Roman" w:eastAsia="仿宋" w:hAnsi="Times New Roman" w:cs="Times New Roman"/>
                <w:lang w:eastAsia="zh-CN"/>
              </w:rPr>
            </w:pPr>
            <w:r>
              <w:rPr>
                <w:rFonts w:ascii="Times New Roman" w:eastAsia="仿宋" w:cs="Times New Roman"/>
                <w:color w:val="221815"/>
                <w:spacing w:val="-8"/>
                <w:lang w:eastAsia="zh-CN"/>
              </w:rPr>
              <w:t>点评：</w:t>
            </w:r>
            <w:r>
              <w:rPr>
                <w:rFonts w:ascii="Times New Roman" w:eastAsia="仿宋" w:hAnsi="Times New Roman" w:cs="Times New Roman"/>
                <w:lang w:eastAsia="zh-CN"/>
              </w:rPr>
              <w:t>李</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婷</w:t>
            </w:r>
          </w:p>
          <w:p w:rsidR="005C5C37" w:rsidRDefault="00F829EE">
            <w:pPr>
              <w:pStyle w:val="TableText"/>
              <w:autoSpaceDE/>
              <w:autoSpaceDN/>
              <w:spacing w:before="91"/>
              <w:ind w:right="176"/>
              <w:jc w:val="center"/>
              <w:rPr>
                <w:rFonts w:ascii="Times New Roman" w:eastAsia="仿宋" w:hAnsi="Times New Roman" w:cs="Times New Roman"/>
                <w:sz w:val="24"/>
                <w:szCs w:val="24"/>
                <w:lang w:eastAsia="zh-CN"/>
              </w:rPr>
            </w:pPr>
            <w:r>
              <w:rPr>
                <w:rFonts w:ascii="Times New Roman" w:eastAsia="仿宋" w:hAnsi="Times New Roman" w:cs="Times New Roman"/>
                <w:lang w:eastAsia="zh-CN"/>
              </w:rPr>
              <w:t>《世界经济文汇》编辑部主任</w:t>
            </w:r>
          </w:p>
          <w:p w:rsidR="005C5C37" w:rsidRDefault="005C5C37">
            <w:pPr>
              <w:pStyle w:val="TableText"/>
              <w:autoSpaceDE/>
              <w:autoSpaceDN/>
              <w:ind w:right="176"/>
              <w:jc w:val="center"/>
              <w:rPr>
                <w:rFonts w:ascii="Times New Roman" w:eastAsia="仿宋" w:cs="Times New Roman"/>
                <w:color w:val="221815"/>
                <w:spacing w:val="-8"/>
                <w:lang w:eastAsia="zh-CN"/>
              </w:rPr>
            </w:pPr>
          </w:p>
          <w:p w:rsidR="005C5C37" w:rsidRDefault="00F829EE">
            <w:pPr>
              <w:pStyle w:val="TableText"/>
              <w:autoSpaceDE/>
              <w:autoSpaceDN/>
              <w:ind w:right="176"/>
              <w:jc w:val="center"/>
              <w:rPr>
                <w:rFonts w:ascii="Times New Roman" w:eastAsia="仿宋" w:cs="Times New Roman"/>
                <w:color w:val="221815"/>
                <w:spacing w:val="-8"/>
                <w:lang w:eastAsia="zh-CN"/>
              </w:rPr>
            </w:pPr>
            <w:r>
              <w:rPr>
                <w:rFonts w:ascii="Times New Roman" w:eastAsia="仿宋" w:cs="Times New Roman" w:hint="eastAsia"/>
                <w:color w:val="221815"/>
                <w:spacing w:val="-8"/>
                <w:lang w:eastAsia="zh-CN"/>
              </w:rPr>
              <w:t>点评：</w:t>
            </w:r>
            <w:r>
              <w:rPr>
                <w:rFonts w:ascii="Times New Roman" w:eastAsia="仿宋" w:cs="Times New Roman"/>
                <w:color w:val="221815"/>
                <w:spacing w:val="-8"/>
                <w:lang w:eastAsia="zh-CN"/>
              </w:rPr>
              <w:t>钱</w:t>
            </w:r>
            <w:r>
              <w:rPr>
                <w:rFonts w:ascii="Times New Roman" w:eastAsia="仿宋" w:cs="Times New Roman" w:hint="eastAsia"/>
                <w:color w:val="221815"/>
                <w:spacing w:val="-8"/>
                <w:lang w:eastAsia="zh-CN"/>
              </w:rPr>
              <w:t xml:space="preserve">    </w:t>
            </w:r>
            <w:r>
              <w:rPr>
                <w:rFonts w:ascii="Times New Roman" w:eastAsia="仿宋" w:cs="Times New Roman"/>
                <w:color w:val="221815"/>
                <w:spacing w:val="-8"/>
                <w:lang w:eastAsia="zh-CN"/>
              </w:rPr>
              <w:t>达</w:t>
            </w:r>
          </w:p>
          <w:p w:rsidR="005C5C37" w:rsidRDefault="00F829EE">
            <w:pPr>
              <w:pStyle w:val="TableText"/>
              <w:autoSpaceDE/>
              <w:autoSpaceDN/>
              <w:spacing w:before="91"/>
              <w:ind w:right="176"/>
              <w:jc w:val="center"/>
              <w:rPr>
                <w:rFonts w:ascii="Times New Roman" w:eastAsia="仿宋" w:cs="Times New Roman"/>
                <w:color w:val="221815"/>
                <w:spacing w:val="-8"/>
                <w:lang w:eastAsia="zh-CN"/>
              </w:rPr>
            </w:pPr>
            <w:r>
              <w:rPr>
                <w:rFonts w:ascii="Times New Roman" w:eastAsia="仿宋" w:cs="Times New Roman" w:hint="eastAsia"/>
                <w:color w:val="221815"/>
                <w:spacing w:val="-8"/>
                <w:lang w:eastAsia="zh-CN"/>
              </w:rPr>
              <w:t>上海立信会计金融学院常任轨副教授</w:t>
            </w:r>
          </w:p>
          <w:p w:rsidR="005C5C37" w:rsidRDefault="005C5C37">
            <w:pPr>
              <w:spacing w:line="283" w:lineRule="auto"/>
              <w:rPr>
                <w:rFonts w:ascii="Times New Roman" w:eastAsia="仿宋"/>
                <w:color w:val="221815"/>
                <w:spacing w:val="-8"/>
                <w:sz w:val="28"/>
                <w:szCs w:val="28"/>
                <w:lang w:val="en-US"/>
              </w:rPr>
            </w:pPr>
          </w:p>
        </w:tc>
        <w:tc>
          <w:tcPr>
            <w:tcW w:w="7459" w:type="dxa"/>
          </w:tcPr>
          <w:p w:rsidR="005C5C37" w:rsidRDefault="00F829EE">
            <w:pPr>
              <w:pStyle w:val="TableText"/>
              <w:autoSpaceDE/>
              <w:autoSpaceDN/>
              <w:spacing w:before="11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贸易数字化、生产智能化与企业出口产品生存</w:t>
            </w:r>
            <w:r>
              <w:rPr>
                <w:rFonts w:ascii="Times New Roman" w:eastAsia="仿宋" w:hAnsi="Times New Roman" w:cs="Times New Roman"/>
                <w:lang w:eastAsia="zh-CN"/>
              </w:rPr>
              <w:t>—</w:t>
            </w:r>
            <w:r>
              <w:rPr>
                <w:rFonts w:ascii="Times New Roman" w:eastAsia="仿宋" w:hAnsi="Times New Roman" w:cs="Times New Roman"/>
                <w:lang w:eastAsia="zh-CN"/>
              </w:rPr>
              <w:t>兼论偏好差异化和行业智能化的调节效应</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报告人：余</w:t>
            </w:r>
            <w:r>
              <w:rPr>
                <w:rFonts w:ascii="Times New Roman" w:eastAsia="仿宋" w:hAnsi="Times New Roman" w:cs="Times New Roman"/>
                <w:lang w:eastAsia="zh-CN"/>
              </w:rPr>
              <w:t xml:space="preserve"> </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号</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上海社会科学院</w:t>
            </w:r>
          </w:p>
          <w:p w:rsidR="005C5C37" w:rsidRDefault="00F829EE">
            <w:pPr>
              <w:pStyle w:val="TableText"/>
              <w:autoSpaceDE/>
              <w:autoSpaceDN/>
              <w:spacing w:before="23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数实融合政策对国际贸易福利的影响：消费者视角的机制与效应研究</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报告人：吴</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烨</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上海海关学院</w:t>
            </w:r>
          </w:p>
          <w:p w:rsidR="005C5C37" w:rsidRDefault="00F829EE">
            <w:pPr>
              <w:pStyle w:val="TableText"/>
              <w:autoSpaceDE/>
              <w:autoSpaceDN/>
              <w:spacing w:before="23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助力还是羁绊：数字贸易规则深化与中国出口贸易优化</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报告人：于家伟</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上海海关学院</w:t>
            </w:r>
          </w:p>
          <w:p w:rsidR="005C5C37" w:rsidRDefault="00F829EE">
            <w:pPr>
              <w:pStyle w:val="TableText"/>
              <w:autoSpaceDE/>
              <w:autoSpaceDN/>
              <w:spacing w:before="23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人工智能背景下的职业分布与收入差距</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报告人：吴妍雨</w:t>
            </w:r>
            <w:r>
              <w:rPr>
                <w:rFonts w:ascii="Times New Roman" w:eastAsia="仿宋" w:hAnsi="Times New Roman" w:cs="Times New Roman"/>
                <w:lang w:eastAsia="zh-CN"/>
              </w:rPr>
              <w:t xml:space="preserve">    </w:t>
            </w:r>
            <w:r>
              <w:rPr>
                <w:rFonts w:ascii="Times New Roman" w:eastAsia="仿宋" w:hAnsi="Times New Roman" w:cs="Times New Roman"/>
                <w:lang w:eastAsia="zh-CN"/>
              </w:rPr>
              <w:t>复旦大学</w:t>
            </w:r>
          </w:p>
          <w:p w:rsidR="005C5C37" w:rsidRDefault="00F829EE">
            <w:pPr>
              <w:pStyle w:val="TableText"/>
              <w:autoSpaceDE/>
              <w:autoSpaceDN/>
              <w:spacing w:before="23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数字经济对新质生产力的空间溢出效应研究</w:t>
            </w:r>
            <w:r>
              <w:rPr>
                <w:rFonts w:ascii="Times New Roman" w:eastAsia="仿宋" w:hAnsi="Times New Roman" w:cs="Times New Roman"/>
                <w:lang w:eastAsia="zh-CN"/>
              </w:rPr>
              <w:t>—</w:t>
            </w:r>
            <w:r>
              <w:rPr>
                <w:rFonts w:ascii="Times New Roman" w:eastAsia="仿宋" w:hAnsi="Times New Roman" w:cs="Times New Roman"/>
                <w:lang w:eastAsia="zh-CN"/>
              </w:rPr>
              <w:t>来自大数据综合试验区的证据</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报告人：任会明</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上海立信会计金融学院</w:t>
            </w:r>
          </w:p>
          <w:p w:rsidR="005C5C37" w:rsidRDefault="00F829EE">
            <w:pPr>
              <w:pStyle w:val="TableText"/>
              <w:autoSpaceDE/>
              <w:autoSpaceDN/>
              <w:spacing w:before="23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Digital Safeguards in Trade Wars: Assessing the Impact of China's CBEC Pilot Zone on Global Supply Chain Resilience</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报告人：黄达明</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上海财经大学</w:t>
            </w:r>
          </w:p>
          <w:p w:rsidR="005C5C37" w:rsidRDefault="00F829EE">
            <w:pPr>
              <w:pStyle w:val="TableText"/>
              <w:autoSpaceDE/>
              <w:autoSpaceDN/>
              <w:spacing w:before="23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人工智能对外向型企业创新韧性的影响研究</w:t>
            </w:r>
            <w:r>
              <w:rPr>
                <w:rFonts w:ascii="Times New Roman" w:eastAsia="仿宋" w:hAnsi="Times New Roman" w:cs="Times New Roman"/>
                <w:lang w:eastAsia="zh-CN"/>
              </w:rPr>
              <w:t xml:space="preserve"> </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报告人：陈镜如</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上海第二工业大学</w:t>
            </w:r>
          </w:p>
          <w:p w:rsidR="005C5C37" w:rsidRDefault="00F829EE">
            <w:pPr>
              <w:pStyle w:val="TableText"/>
              <w:autoSpaceDE/>
              <w:autoSpaceDN/>
              <w:spacing w:before="23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AI</w:t>
            </w:r>
            <w:r>
              <w:rPr>
                <w:rFonts w:ascii="Times New Roman" w:eastAsia="仿宋" w:hAnsi="Times New Roman" w:cs="Times New Roman"/>
                <w:lang w:eastAsia="zh-CN"/>
              </w:rPr>
              <w:t>技术扩散与主导</w:t>
            </w:r>
            <w:r>
              <w:rPr>
                <w:rFonts w:ascii="Times New Roman" w:eastAsia="仿宋" w:hAnsi="Times New Roman" w:cs="Times New Roman"/>
                <w:lang w:eastAsia="zh-CN"/>
              </w:rPr>
              <w:t>部门重构：中美竞争视角下的经济追赶新机制</w:t>
            </w:r>
            <w:r>
              <w:rPr>
                <w:rFonts w:ascii="Times New Roman" w:eastAsia="仿宋" w:hAnsi="Times New Roman" w:cs="Times New Roman"/>
                <w:lang w:eastAsia="zh-CN"/>
              </w:rPr>
              <w:t xml:space="preserve"> </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报告人：周垚利</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上海社会科学院</w:t>
            </w:r>
            <w:r>
              <w:rPr>
                <w:rFonts w:ascii="Times New Roman" w:eastAsia="仿宋" w:hAnsi="Times New Roman" w:cs="Times New Roman"/>
                <w:lang w:eastAsia="zh-CN"/>
              </w:rPr>
              <w:t xml:space="preserve"> </w:t>
            </w:r>
          </w:p>
          <w:p w:rsidR="005C5C37" w:rsidRDefault="00F829EE">
            <w:pPr>
              <w:pStyle w:val="TableText"/>
              <w:autoSpaceDE/>
              <w:autoSpaceDN/>
              <w:spacing w:before="230"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数据要素赋能中国企业对外直接投资：来自数据集团建设的经验证据</w:t>
            </w:r>
          </w:p>
          <w:p w:rsidR="005C5C37" w:rsidRDefault="00F829EE">
            <w:pPr>
              <w:pStyle w:val="TableText"/>
              <w:autoSpaceDE/>
              <w:autoSpaceDN/>
              <w:spacing w:line="400" w:lineRule="exact"/>
              <w:ind w:left="119" w:right="176"/>
              <w:rPr>
                <w:rFonts w:ascii="Times New Roman" w:eastAsia="仿宋" w:hAnsi="Times New Roman" w:cs="Times New Roman"/>
                <w:lang w:eastAsia="zh-CN"/>
              </w:rPr>
            </w:pPr>
            <w:r>
              <w:rPr>
                <w:rFonts w:ascii="Times New Roman" w:eastAsia="仿宋" w:hAnsi="Times New Roman" w:cs="Times New Roman"/>
                <w:lang w:eastAsia="zh-CN"/>
              </w:rPr>
              <w:t>报告人：邓利静</w:t>
            </w:r>
            <w:r>
              <w:rPr>
                <w:rFonts w:ascii="Times New Roman" w:eastAsia="仿宋" w:hAnsi="Times New Roman" w:cs="Times New Roman"/>
                <w:lang w:eastAsia="zh-CN"/>
              </w:rPr>
              <w:t xml:space="preserve">    </w:t>
            </w:r>
            <w:r>
              <w:rPr>
                <w:rFonts w:ascii="Times New Roman" w:eastAsia="仿宋" w:hAnsi="Times New Roman" w:cs="Times New Roman"/>
                <w:lang w:eastAsia="zh-CN"/>
              </w:rPr>
              <w:t>首都经济贸易大学</w:t>
            </w:r>
          </w:p>
        </w:tc>
      </w:tr>
      <w:tr w:rsidR="005C5C37">
        <w:trPr>
          <w:trHeight w:val="1063"/>
          <w:jc w:val="center"/>
        </w:trPr>
        <w:tc>
          <w:tcPr>
            <w:tcW w:w="2549" w:type="dxa"/>
            <w:vAlign w:val="center"/>
          </w:tcPr>
          <w:p w:rsidR="005C5C37" w:rsidRDefault="00F829EE">
            <w:pPr>
              <w:pStyle w:val="TableText"/>
              <w:spacing w:line="276" w:lineRule="auto"/>
              <w:jc w:val="center"/>
              <w:rPr>
                <w:rFonts w:ascii="Times New Roman" w:eastAsia="仿宋" w:hAnsi="Times New Roman" w:cs="Times New Roman"/>
                <w:b/>
                <w:bCs/>
                <w:spacing w:val="-5"/>
                <w:lang w:eastAsia="zh-CN"/>
              </w:rPr>
            </w:pPr>
            <w:r>
              <w:rPr>
                <w:rFonts w:ascii="Times New Roman" w:eastAsia="仿宋" w:hAnsi="Times New Roman" w:cs="Times New Roman"/>
                <w:b/>
                <w:bCs/>
                <w:spacing w:val="-5"/>
                <w:lang w:eastAsia="zh-CN"/>
              </w:rPr>
              <w:lastRenderedPageBreak/>
              <w:t>13:00-16:00</w:t>
            </w:r>
          </w:p>
          <w:p w:rsidR="005C5C37" w:rsidRDefault="00F829EE">
            <w:pPr>
              <w:pStyle w:val="TableText"/>
              <w:spacing w:line="276" w:lineRule="auto"/>
              <w:jc w:val="center"/>
              <w:rPr>
                <w:rFonts w:ascii="Times New Roman" w:eastAsia="仿宋" w:hAnsi="Times New Roman" w:cs="Times New Roman"/>
                <w:lang w:eastAsia="zh-CN"/>
              </w:rPr>
            </w:pPr>
            <w:r>
              <w:rPr>
                <w:rFonts w:ascii="Times New Roman" w:eastAsia="仿宋" w:hAnsi="Times New Roman" w:cs="Times New Roman"/>
                <w:b/>
                <w:bCs/>
                <w:spacing w:val="-8"/>
                <w:lang w:eastAsia="zh-CN"/>
              </w:rPr>
              <w:t>地点：图书馆</w:t>
            </w:r>
            <w:r>
              <w:rPr>
                <w:rFonts w:ascii="Times New Roman" w:eastAsia="仿宋" w:hAnsi="Times New Roman" w:cs="Times New Roman" w:hint="eastAsia"/>
                <w:b/>
                <w:bCs/>
                <w:spacing w:val="-8"/>
                <w:lang w:eastAsia="zh-CN"/>
              </w:rPr>
              <w:t>314</w:t>
            </w:r>
          </w:p>
        </w:tc>
        <w:tc>
          <w:tcPr>
            <w:tcW w:w="7459" w:type="dxa"/>
            <w:vAlign w:val="center"/>
          </w:tcPr>
          <w:p w:rsidR="005C5C37" w:rsidRDefault="00F829EE">
            <w:pPr>
              <w:pStyle w:val="TableText"/>
              <w:spacing w:line="276" w:lineRule="auto"/>
              <w:jc w:val="center"/>
              <w:rPr>
                <w:rFonts w:ascii="Times New Roman" w:eastAsia="仿宋" w:hAnsi="Times New Roman" w:cs="Times New Roman"/>
                <w:lang w:eastAsia="zh-CN"/>
              </w:rPr>
            </w:pPr>
            <w:r>
              <w:rPr>
                <w:rFonts w:ascii="Times New Roman" w:eastAsia="仿宋" w:hAnsi="Times New Roman" w:cs="Times New Roman"/>
                <w:b/>
                <w:bCs/>
                <w:spacing w:val="-8"/>
                <w:lang w:eastAsia="zh-CN"/>
              </w:rPr>
              <w:t>分论坛四：</w:t>
            </w:r>
            <w:r>
              <w:rPr>
                <w:rFonts w:ascii="Times New Roman" w:eastAsia="仿宋" w:hAnsi="Times New Roman" w:cs="Times New Roman" w:hint="eastAsia"/>
                <w:b/>
                <w:bCs/>
                <w:spacing w:val="-6"/>
                <w:lang w:eastAsia="zh-CN"/>
              </w:rPr>
              <w:t>高水平开放与双向直接投资</w:t>
            </w:r>
          </w:p>
        </w:tc>
      </w:tr>
      <w:tr w:rsidR="005C5C37">
        <w:trPr>
          <w:trHeight w:val="4192"/>
          <w:jc w:val="center"/>
        </w:trPr>
        <w:tc>
          <w:tcPr>
            <w:tcW w:w="2549" w:type="dxa"/>
          </w:tcPr>
          <w:p w:rsidR="005C5C37" w:rsidRDefault="005C5C37">
            <w:pPr>
              <w:spacing w:line="240" w:lineRule="auto"/>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F829EE">
            <w:pPr>
              <w:pStyle w:val="TableText"/>
              <w:spacing w:before="91"/>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8"/>
                <w:lang w:eastAsia="zh-CN"/>
              </w:rPr>
              <w:t>主持：</w:t>
            </w:r>
            <w:r>
              <w:rPr>
                <w:rFonts w:ascii="Times New Roman" w:eastAsia="仿宋" w:hAnsi="Times New Roman" w:cs="Times New Roman" w:hint="eastAsia"/>
                <w:color w:val="221815"/>
                <w:spacing w:val="-8"/>
                <w:lang w:eastAsia="zh-CN"/>
              </w:rPr>
              <w:t>何欢浪</w:t>
            </w:r>
          </w:p>
          <w:p w:rsidR="005C5C37" w:rsidRDefault="00F829EE">
            <w:pPr>
              <w:spacing w:before="91" w:line="240" w:lineRule="auto"/>
              <w:jc w:val="center"/>
              <w:rPr>
                <w:rFonts w:ascii="Times New Roman" w:eastAsia="仿宋"/>
                <w:sz w:val="28"/>
                <w:szCs w:val="28"/>
                <w:lang w:val="en-US"/>
              </w:rPr>
            </w:pPr>
            <w:r>
              <w:rPr>
                <w:rFonts w:ascii="Times New Roman" w:eastAsia="仿宋" w:hint="eastAsia"/>
                <w:color w:val="221815"/>
                <w:spacing w:val="-8"/>
                <w:sz w:val="28"/>
                <w:szCs w:val="28"/>
                <w:lang w:val="en-US"/>
              </w:rPr>
              <w:t>上海对外经贸大学国际经贸学院院长、教授</w:t>
            </w:r>
          </w:p>
          <w:p w:rsidR="005C5C37" w:rsidRDefault="005C5C37">
            <w:pPr>
              <w:spacing w:line="240" w:lineRule="auto"/>
              <w:jc w:val="center"/>
              <w:rPr>
                <w:rFonts w:ascii="Times New Roman" w:eastAsia="仿宋"/>
                <w:sz w:val="28"/>
                <w:szCs w:val="28"/>
              </w:rPr>
            </w:pPr>
          </w:p>
          <w:p w:rsidR="005C5C37" w:rsidRDefault="00F829EE">
            <w:pPr>
              <w:spacing w:after="0" w:line="240" w:lineRule="auto"/>
              <w:jc w:val="center"/>
              <w:rPr>
                <w:rFonts w:ascii="Times New Roman" w:eastAsia="仿宋"/>
                <w:color w:val="221815"/>
                <w:spacing w:val="-8"/>
                <w:sz w:val="28"/>
                <w:szCs w:val="28"/>
                <w:lang w:val="en-US"/>
              </w:rPr>
            </w:pPr>
            <w:r>
              <w:rPr>
                <w:rFonts w:ascii="Times New Roman" w:eastAsia="仿宋"/>
                <w:color w:val="221815"/>
                <w:spacing w:val="-8"/>
                <w:sz w:val="28"/>
                <w:szCs w:val="28"/>
                <w:lang w:val="en-US"/>
              </w:rPr>
              <w:t>点评：</w:t>
            </w:r>
            <w:r>
              <w:rPr>
                <w:rFonts w:ascii="Times New Roman" w:eastAsia="仿宋" w:hint="eastAsia"/>
                <w:color w:val="221815"/>
                <w:spacing w:val="-8"/>
                <w:sz w:val="28"/>
                <w:szCs w:val="28"/>
                <w:lang w:val="en-US"/>
              </w:rPr>
              <w:t>赵红军</w:t>
            </w:r>
          </w:p>
          <w:p w:rsidR="005C5C37" w:rsidRDefault="00F829EE">
            <w:pPr>
              <w:spacing w:before="91" w:line="240" w:lineRule="auto"/>
              <w:jc w:val="center"/>
              <w:rPr>
                <w:rFonts w:ascii="Times New Roman" w:eastAsia="仿宋"/>
                <w:color w:val="221815"/>
                <w:spacing w:val="-8"/>
                <w:sz w:val="28"/>
                <w:szCs w:val="28"/>
                <w:lang w:val="en-US"/>
              </w:rPr>
            </w:pPr>
            <w:r>
              <w:rPr>
                <w:rFonts w:ascii="Times New Roman" w:eastAsia="仿宋" w:hint="eastAsia"/>
                <w:color w:val="221815"/>
                <w:spacing w:val="-8"/>
                <w:sz w:val="28"/>
                <w:szCs w:val="28"/>
                <w:lang w:val="en-US"/>
              </w:rPr>
              <w:t>上海师范大学商学院副院长、教授</w:t>
            </w:r>
          </w:p>
          <w:p w:rsidR="005C5C37" w:rsidRDefault="005C5C37">
            <w:pPr>
              <w:spacing w:after="0" w:line="240" w:lineRule="auto"/>
              <w:jc w:val="center"/>
              <w:rPr>
                <w:rFonts w:ascii="Times New Roman" w:eastAsia="仿宋"/>
                <w:color w:val="221815"/>
                <w:spacing w:val="-8"/>
                <w:sz w:val="28"/>
                <w:szCs w:val="28"/>
                <w:lang w:val="en-US"/>
              </w:rPr>
            </w:pPr>
          </w:p>
          <w:p w:rsidR="005C5C37" w:rsidRDefault="00F829EE">
            <w:pPr>
              <w:spacing w:after="0" w:line="240" w:lineRule="auto"/>
              <w:jc w:val="center"/>
              <w:rPr>
                <w:rFonts w:ascii="Times New Roman" w:eastAsia="仿宋"/>
                <w:color w:val="221815"/>
                <w:spacing w:val="-8"/>
                <w:sz w:val="28"/>
                <w:szCs w:val="28"/>
                <w:lang w:val="en-US"/>
              </w:rPr>
            </w:pPr>
            <w:r>
              <w:rPr>
                <w:rFonts w:ascii="Times New Roman" w:eastAsia="仿宋"/>
                <w:color w:val="221815"/>
                <w:spacing w:val="-8"/>
                <w:sz w:val="28"/>
                <w:szCs w:val="28"/>
                <w:lang w:val="en-US"/>
              </w:rPr>
              <w:t>点评：</w:t>
            </w:r>
            <w:r>
              <w:rPr>
                <w:rFonts w:ascii="Times New Roman" w:eastAsia="仿宋" w:hint="eastAsia"/>
                <w:color w:val="221815"/>
                <w:spacing w:val="-8"/>
                <w:sz w:val="28"/>
                <w:szCs w:val="28"/>
                <w:lang w:val="en-US"/>
              </w:rPr>
              <w:t>赵大平</w:t>
            </w:r>
          </w:p>
          <w:p w:rsidR="005C5C37" w:rsidRDefault="00F829EE">
            <w:pPr>
              <w:spacing w:before="91" w:line="240" w:lineRule="auto"/>
              <w:jc w:val="center"/>
              <w:rPr>
                <w:rFonts w:ascii="Times New Roman" w:eastAsia="仿宋"/>
                <w:color w:val="221815"/>
                <w:spacing w:val="-8"/>
                <w:sz w:val="28"/>
                <w:szCs w:val="28"/>
                <w:lang w:val="en-US"/>
              </w:rPr>
            </w:pPr>
            <w:r>
              <w:rPr>
                <w:rFonts w:ascii="Times New Roman" w:eastAsia="仿宋" w:hint="eastAsia"/>
                <w:color w:val="221815"/>
                <w:spacing w:val="-8"/>
                <w:sz w:val="28"/>
                <w:szCs w:val="28"/>
                <w:lang w:val="en-US"/>
              </w:rPr>
              <w:t>上海立信会计金融学院国际经贸学院教授</w:t>
            </w:r>
          </w:p>
          <w:p w:rsidR="005C5C37" w:rsidRDefault="005C5C37">
            <w:pPr>
              <w:pStyle w:val="TableText"/>
              <w:autoSpaceDE/>
              <w:autoSpaceDN/>
              <w:spacing w:before="246"/>
              <w:ind w:left="119" w:right="176"/>
              <w:jc w:val="center"/>
              <w:rPr>
                <w:rFonts w:ascii="Times New Roman" w:eastAsia="仿宋" w:hAnsi="Times New Roman" w:cs="Times New Roman"/>
                <w:lang w:eastAsia="zh-CN"/>
              </w:rPr>
            </w:pPr>
          </w:p>
          <w:p w:rsidR="005C5C37" w:rsidRDefault="005C5C37">
            <w:pPr>
              <w:pStyle w:val="TableText"/>
              <w:spacing w:before="91" w:line="223" w:lineRule="auto"/>
              <w:ind w:left="136"/>
              <w:rPr>
                <w:rFonts w:ascii="Times New Roman" w:eastAsia="仿宋" w:hAnsi="Times New Roman" w:cs="Times New Roman"/>
                <w:lang w:eastAsia="zh-CN"/>
              </w:rPr>
            </w:pPr>
          </w:p>
        </w:tc>
        <w:tc>
          <w:tcPr>
            <w:tcW w:w="7459" w:type="dxa"/>
          </w:tcPr>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中国国际进口博览会的贸易效应研究</w:t>
            </w:r>
            <w:r>
              <w:rPr>
                <w:rFonts w:ascii="Times New Roman" w:eastAsia="仿宋" w:hAnsi="Times New Roman" w:cs="Times New Roman"/>
                <w:lang w:eastAsia="zh-CN"/>
              </w:rPr>
              <w:t>—</w:t>
            </w:r>
            <w:r>
              <w:rPr>
                <w:rFonts w:ascii="Times New Roman" w:eastAsia="仿宋" w:hAnsi="Times New Roman" w:cs="Times New Roman"/>
                <w:lang w:eastAsia="zh-CN"/>
              </w:rPr>
              <w:t>来自微观产品层面的证据</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报告人：张鹏龙</w:t>
            </w:r>
            <w:r>
              <w:rPr>
                <w:rFonts w:ascii="Times New Roman" w:eastAsia="仿宋" w:hAnsi="Times New Roman" w:cs="Times New Roman"/>
                <w:lang w:eastAsia="zh-CN"/>
              </w:rPr>
              <w:t xml:space="preserve">  </w:t>
            </w:r>
            <w:r>
              <w:rPr>
                <w:rFonts w:ascii="Times New Roman" w:eastAsia="仿宋" w:hAnsi="Times New Roman" w:cs="Times New Roman"/>
                <w:lang w:eastAsia="zh-CN"/>
              </w:rPr>
              <w:t xml:space="preserve">   </w:t>
            </w:r>
            <w:r>
              <w:rPr>
                <w:rFonts w:ascii="Times New Roman" w:eastAsia="仿宋" w:hAnsi="Times New Roman" w:cs="Times New Roman"/>
                <w:lang w:eastAsia="zh-CN"/>
              </w:rPr>
              <w:t>清华大学</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制度型开放与外资企业进入：来自负面清单的证据</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报告人：胡佳雯</w:t>
            </w:r>
            <w:r>
              <w:rPr>
                <w:rFonts w:ascii="Times New Roman" w:eastAsia="仿宋" w:hAnsi="Times New Roman" w:cs="Times New Roman"/>
                <w:lang w:eastAsia="zh-CN"/>
              </w:rPr>
              <w:t xml:space="preserve">     </w:t>
            </w:r>
            <w:r>
              <w:rPr>
                <w:rFonts w:ascii="Times New Roman" w:eastAsia="仿宋" w:hAnsi="Times New Roman" w:cs="Times New Roman"/>
                <w:lang w:eastAsia="zh-CN"/>
              </w:rPr>
              <w:t>厦门大学</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w:t>
            </w:r>
            <w:r>
              <w:rPr>
                <w:rFonts w:ascii="Times New Roman" w:eastAsia="仿宋" w:hAnsi="Times New Roman" w:cs="Times New Roman"/>
                <w:lang w:eastAsia="zh-CN"/>
              </w:rPr>
              <w:t>稳外资</w:t>
            </w:r>
            <w:r>
              <w:rPr>
                <w:rFonts w:ascii="Times New Roman" w:eastAsia="仿宋" w:hAnsi="Times New Roman" w:cs="Times New Roman"/>
                <w:lang w:eastAsia="zh-CN"/>
              </w:rPr>
              <w:t>”</w:t>
            </w:r>
            <w:r>
              <w:rPr>
                <w:rFonts w:ascii="Times New Roman" w:eastAsia="仿宋" w:hAnsi="Times New Roman" w:cs="Times New Roman"/>
                <w:lang w:eastAsia="zh-CN"/>
              </w:rPr>
              <w:t>能否持续优化中国劳动供给水平：基于政企数字化与高技术企业进入视角</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w:t>
            </w:r>
            <w:r>
              <w:rPr>
                <w:rFonts w:ascii="Times New Roman" w:eastAsia="仿宋" w:hAnsi="Times New Roman" w:cs="Times New Roman" w:hint="eastAsia"/>
                <w:lang w:eastAsia="zh-CN"/>
              </w:rPr>
              <w:t>刘</w:t>
            </w:r>
            <w:r>
              <w:rPr>
                <w:rFonts w:ascii="Times New Roman" w:eastAsia="仿宋" w:hAnsi="Times New Roman" w:cs="Times New Roman" w:hint="eastAsia"/>
                <w:lang w:eastAsia="zh-CN"/>
              </w:rPr>
              <w:t xml:space="preserve">    </w:t>
            </w:r>
            <w:r>
              <w:rPr>
                <w:rFonts w:ascii="Times New Roman" w:eastAsia="仿宋" w:hAnsi="Times New Roman" w:cs="Times New Roman" w:hint="eastAsia"/>
                <w:lang w:eastAsia="zh-CN"/>
              </w:rPr>
              <w:t>钦</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上海社会科学院</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人员跨境流动如何影响产业结构升级？</w:t>
            </w:r>
            <w:r>
              <w:rPr>
                <w:rFonts w:ascii="Times New Roman" w:eastAsia="仿宋" w:hAnsi="Times New Roman" w:cs="Times New Roman"/>
                <w:lang w:eastAsia="zh-CN"/>
              </w:rPr>
              <w:t>—</w:t>
            </w:r>
            <w:r>
              <w:rPr>
                <w:rFonts w:ascii="Times New Roman" w:eastAsia="仿宋" w:hAnsi="Times New Roman" w:cs="Times New Roman"/>
                <w:lang w:eastAsia="zh-CN"/>
              </w:rPr>
              <w:t>基于过境免签政策的经验证据</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w:t>
            </w:r>
            <w:r>
              <w:rPr>
                <w:rFonts w:ascii="Times New Roman" w:eastAsia="仿宋" w:hAnsi="Times New Roman" w:cs="Times New Roman" w:hint="eastAsia"/>
                <w:lang w:eastAsia="zh-CN"/>
              </w:rPr>
              <w:t>张翰彬</w:t>
            </w:r>
            <w:r>
              <w:rPr>
                <w:rFonts w:ascii="Times New Roman" w:eastAsia="仿宋" w:hAnsi="Times New Roman" w:cs="Times New Roman"/>
                <w:lang w:eastAsia="zh-CN"/>
              </w:rPr>
              <w:t xml:space="preserve">    </w:t>
            </w:r>
            <w:r>
              <w:rPr>
                <w:rFonts w:ascii="Times New Roman" w:eastAsia="仿宋" w:hAnsi="Times New Roman" w:cs="Times New Roman"/>
                <w:lang w:eastAsia="zh-CN"/>
              </w:rPr>
              <w:t>西南财经大学</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Analysis of China OFDI Environmental Effects: A Perspective from Domestic and International Carbo</w:t>
            </w:r>
            <w:r>
              <w:rPr>
                <w:rFonts w:ascii="Times New Roman" w:eastAsia="仿宋" w:hAnsi="Times New Roman" w:cs="Times New Roman"/>
                <w:lang w:eastAsia="zh-CN"/>
              </w:rPr>
              <w:t>n Emission Transfer</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w:t>
            </w:r>
            <w:r>
              <w:rPr>
                <w:rFonts w:ascii="Times New Roman" w:eastAsia="仿宋" w:hAnsi="Times New Roman" w:cs="Times New Roman" w:hint="eastAsia"/>
                <w:lang w:eastAsia="zh-CN"/>
              </w:rPr>
              <w:t>任</w:t>
            </w:r>
            <w:r>
              <w:rPr>
                <w:rFonts w:ascii="Times New Roman" w:eastAsia="仿宋" w:hAnsi="Times New Roman" w:cs="Times New Roman" w:hint="eastAsia"/>
                <w:lang w:eastAsia="zh-CN"/>
              </w:rPr>
              <w:t xml:space="preserve">    </w:t>
            </w:r>
            <w:r>
              <w:rPr>
                <w:rFonts w:ascii="Times New Roman" w:eastAsia="仿宋" w:hAnsi="Times New Roman" w:cs="Times New Roman" w:hint="eastAsia"/>
                <w:lang w:eastAsia="zh-CN"/>
              </w:rPr>
              <w:t>飞</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上海海关学院</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w:t>
            </w:r>
            <w:r>
              <w:rPr>
                <w:rFonts w:ascii="Times New Roman" w:eastAsia="仿宋" w:hAnsi="Times New Roman" w:cs="Times New Roman"/>
                <w:lang w:eastAsia="zh-CN"/>
              </w:rPr>
              <w:t>巧筑东风</w:t>
            </w:r>
            <w:r>
              <w:rPr>
                <w:rFonts w:ascii="Times New Roman" w:eastAsia="仿宋" w:hAnsi="Times New Roman" w:cs="Times New Roman"/>
                <w:lang w:eastAsia="zh-CN"/>
              </w:rPr>
              <w:t>”</w:t>
            </w:r>
            <w:r>
              <w:rPr>
                <w:rFonts w:ascii="Times New Roman" w:eastAsia="仿宋" w:hAnsi="Times New Roman" w:cs="Times New Roman"/>
                <w:lang w:eastAsia="zh-CN"/>
              </w:rPr>
              <w:t>破壁垒：创业精神、知识扩散效率与出口提质升级</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w:t>
            </w:r>
            <w:r>
              <w:rPr>
                <w:rFonts w:ascii="Times New Roman" w:eastAsia="仿宋" w:hAnsi="Times New Roman" w:cs="Times New Roman" w:hint="eastAsia"/>
                <w:lang w:eastAsia="zh-CN"/>
              </w:rPr>
              <w:t>唐</w:t>
            </w:r>
            <w:r>
              <w:rPr>
                <w:rFonts w:ascii="Times New Roman" w:eastAsia="仿宋" w:hAnsi="Times New Roman" w:cs="Times New Roman" w:hint="eastAsia"/>
                <w:lang w:eastAsia="zh-CN"/>
              </w:rPr>
              <w:t xml:space="preserve">    </w:t>
            </w:r>
            <w:r>
              <w:rPr>
                <w:rFonts w:ascii="Times New Roman" w:eastAsia="仿宋" w:hAnsi="Times New Roman" w:cs="Times New Roman" w:hint="eastAsia"/>
                <w:lang w:eastAsia="zh-CN"/>
              </w:rPr>
              <w:t>琬</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上海海关学院</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制度型开放赋能企业创新</w:t>
            </w:r>
            <w:r>
              <w:rPr>
                <w:rFonts w:ascii="Times New Roman" w:eastAsia="仿宋" w:hAnsi="Times New Roman" w:cs="Times New Roman"/>
                <w:lang w:eastAsia="zh-CN"/>
              </w:rPr>
              <w:t>——</w:t>
            </w:r>
            <w:r>
              <w:rPr>
                <w:rFonts w:ascii="Times New Roman" w:eastAsia="仿宋" w:hAnsi="Times New Roman" w:cs="Times New Roman"/>
                <w:lang w:eastAsia="zh-CN"/>
              </w:rPr>
              <w:t>来自跨境电商综试区的经验证据</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报告人：刘</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琦</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上海立信会计金融学院</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贸易开放、商品市场一体化与要素市场改革</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报告人：陈家冰</w:t>
            </w:r>
            <w:r>
              <w:rPr>
                <w:rFonts w:ascii="Times New Roman" w:eastAsia="仿宋" w:hAnsi="Times New Roman" w:cs="Times New Roman"/>
                <w:lang w:eastAsia="zh-CN"/>
              </w:rPr>
              <w:t xml:space="preserve">     </w:t>
            </w:r>
            <w:r>
              <w:rPr>
                <w:rFonts w:ascii="Times New Roman" w:eastAsia="仿宋" w:hAnsi="Times New Roman" w:cs="Times New Roman"/>
                <w:lang w:eastAsia="zh-CN"/>
              </w:rPr>
              <w:t>复旦大学</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制度型开放如何助力企业应对外部冲击？</w:t>
            </w:r>
            <w:r>
              <w:rPr>
                <w:rFonts w:ascii="Times New Roman" w:eastAsia="仿宋" w:hAnsi="Times New Roman" w:cs="Times New Roman"/>
                <w:lang w:eastAsia="zh-CN"/>
              </w:rPr>
              <w:t>——</w:t>
            </w:r>
            <w:r>
              <w:rPr>
                <w:rFonts w:ascii="Times New Roman" w:eastAsia="仿宋" w:hAnsi="Times New Roman" w:cs="Times New Roman"/>
                <w:lang w:eastAsia="zh-CN"/>
              </w:rPr>
              <w:t>基于自贸试验区制度创新视角</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报告人：徐丽妮</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上海大学</w:t>
            </w:r>
          </w:p>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From Local Banks to G</w:t>
            </w:r>
            <w:r>
              <w:rPr>
                <w:rFonts w:ascii="Times New Roman" w:eastAsia="仿宋" w:hAnsi="Times New Roman" w:cs="Times New Roman"/>
                <w:lang w:eastAsia="zh-CN"/>
              </w:rPr>
              <w:t>lobal Markets: How Financial Institutions Propel Private Firms' OFDI Expansion</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w:t>
            </w:r>
            <w:r>
              <w:rPr>
                <w:rFonts w:ascii="Times New Roman" w:eastAsia="仿宋" w:hAnsi="Times New Roman" w:cs="Times New Roman" w:hint="eastAsia"/>
                <w:lang w:eastAsia="zh-CN"/>
              </w:rPr>
              <w:t>孙好雨</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上海立信会计金融学院</w:t>
            </w:r>
          </w:p>
        </w:tc>
      </w:tr>
      <w:tr w:rsidR="005C5C37">
        <w:trPr>
          <w:trHeight w:val="1063"/>
          <w:jc w:val="center"/>
        </w:trPr>
        <w:tc>
          <w:tcPr>
            <w:tcW w:w="2549" w:type="dxa"/>
            <w:vAlign w:val="center"/>
          </w:tcPr>
          <w:p w:rsidR="005C5C37" w:rsidRDefault="00F829EE">
            <w:pPr>
              <w:pStyle w:val="TableText"/>
              <w:spacing w:line="276" w:lineRule="auto"/>
              <w:jc w:val="center"/>
              <w:rPr>
                <w:rFonts w:ascii="Times New Roman" w:eastAsia="仿宋" w:hAnsi="Times New Roman" w:cs="Times New Roman"/>
                <w:lang w:eastAsia="zh-CN"/>
              </w:rPr>
            </w:pPr>
            <w:r>
              <w:rPr>
                <w:rFonts w:ascii="Times New Roman" w:eastAsia="仿宋" w:hAnsi="Times New Roman" w:cs="Times New Roman"/>
                <w:b/>
                <w:bCs/>
                <w:spacing w:val="-5"/>
                <w:lang w:eastAsia="zh-CN"/>
              </w:rPr>
              <w:lastRenderedPageBreak/>
              <w:t>13:00-16:00</w:t>
            </w:r>
          </w:p>
          <w:p w:rsidR="005C5C37" w:rsidRDefault="00F829EE">
            <w:pPr>
              <w:pStyle w:val="TableText"/>
              <w:spacing w:line="276" w:lineRule="auto"/>
              <w:jc w:val="center"/>
              <w:rPr>
                <w:rFonts w:ascii="Times New Roman" w:eastAsia="仿宋" w:hAnsi="Times New Roman" w:cs="Times New Roman"/>
                <w:lang w:eastAsia="zh-CN"/>
              </w:rPr>
            </w:pPr>
            <w:r>
              <w:rPr>
                <w:rFonts w:ascii="Times New Roman" w:eastAsia="仿宋" w:hAnsi="Times New Roman" w:cs="Times New Roman"/>
                <w:b/>
                <w:bCs/>
                <w:spacing w:val="-8"/>
                <w:lang w:eastAsia="zh-CN"/>
              </w:rPr>
              <w:t>地点：</w:t>
            </w:r>
            <w:r>
              <w:rPr>
                <w:rFonts w:ascii="Times New Roman" w:eastAsia="仿宋" w:hAnsi="Times New Roman" w:cs="Times New Roman" w:hint="eastAsia"/>
                <w:b/>
                <w:bCs/>
                <w:spacing w:val="-8"/>
                <w:lang w:eastAsia="zh-CN"/>
              </w:rPr>
              <w:t>木兰书苑</w:t>
            </w:r>
            <w:r>
              <w:rPr>
                <w:rFonts w:ascii="Times New Roman" w:eastAsia="仿宋" w:hAnsi="Times New Roman" w:cs="Times New Roman" w:hint="eastAsia"/>
                <w:b/>
                <w:bCs/>
                <w:spacing w:val="-8"/>
                <w:lang w:eastAsia="zh-CN"/>
              </w:rPr>
              <w:t>209</w:t>
            </w:r>
          </w:p>
        </w:tc>
        <w:tc>
          <w:tcPr>
            <w:tcW w:w="7459" w:type="dxa"/>
            <w:vAlign w:val="center"/>
          </w:tcPr>
          <w:p w:rsidR="005C5C37" w:rsidRDefault="00F829EE">
            <w:pPr>
              <w:pStyle w:val="TableText"/>
              <w:spacing w:line="276" w:lineRule="auto"/>
              <w:jc w:val="center"/>
              <w:rPr>
                <w:rFonts w:ascii="Times New Roman" w:eastAsia="仿宋" w:hAnsi="Times New Roman" w:cs="Times New Roman"/>
                <w:lang w:eastAsia="zh-CN"/>
              </w:rPr>
            </w:pPr>
            <w:r>
              <w:rPr>
                <w:rFonts w:ascii="Times New Roman" w:eastAsia="仿宋" w:hAnsi="Times New Roman" w:cs="Times New Roman"/>
                <w:b/>
                <w:bCs/>
                <w:spacing w:val="-8"/>
                <w:lang w:eastAsia="zh-CN"/>
              </w:rPr>
              <w:t>分论坛</w:t>
            </w:r>
            <w:r>
              <w:rPr>
                <w:rFonts w:ascii="Times New Roman" w:eastAsia="仿宋" w:hAnsi="Times New Roman" w:cs="Times New Roman" w:hint="eastAsia"/>
                <w:b/>
                <w:bCs/>
                <w:spacing w:val="-8"/>
                <w:lang w:eastAsia="zh-CN"/>
              </w:rPr>
              <w:t>五</w:t>
            </w:r>
            <w:r>
              <w:rPr>
                <w:rFonts w:ascii="Times New Roman" w:eastAsia="仿宋" w:hAnsi="Times New Roman" w:cs="Times New Roman"/>
                <w:b/>
                <w:bCs/>
                <w:spacing w:val="-8"/>
                <w:lang w:eastAsia="zh-CN"/>
              </w:rPr>
              <w:t>：</w:t>
            </w:r>
            <w:r>
              <w:rPr>
                <w:rFonts w:ascii="Times New Roman" w:eastAsia="仿宋" w:hAnsi="Times New Roman" w:cs="Times New Roman" w:hint="eastAsia"/>
                <w:b/>
                <w:bCs/>
                <w:spacing w:val="-6"/>
                <w:lang w:eastAsia="zh-CN"/>
              </w:rPr>
              <w:t>数字金融、绿色金融与高质量发展</w:t>
            </w:r>
          </w:p>
        </w:tc>
      </w:tr>
      <w:tr w:rsidR="005C5C37">
        <w:trPr>
          <w:trHeight w:val="4192"/>
          <w:jc w:val="center"/>
        </w:trPr>
        <w:tc>
          <w:tcPr>
            <w:tcW w:w="2549" w:type="dxa"/>
          </w:tcPr>
          <w:p w:rsidR="005C5C37" w:rsidRDefault="005C5C37">
            <w:pPr>
              <w:spacing w:line="240" w:lineRule="auto"/>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5C5C37">
            <w:pPr>
              <w:spacing w:line="240" w:lineRule="auto"/>
              <w:jc w:val="center"/>
              <w:rPr>
                <w:rFonts w:ascii="Times New Roman" w:eastAsia="仿宋"/>
                <w:sz w:val="28"/>
                <w:szCs w:val="28"/>
              </w:rPr>
            </w:pPr>
          </w:p>
          <w:p w:rsidR="005C5C37" w:rsidRDefault="00F829EE">
            <w:pPr>
              <w:pStyle w:val="TableText"/>
              <w:spacing w:before="91"/>
              <w:ind w:left="136"/>
              <w:jc w:val="center"/>
              <w:rPr>
                <w:rFonts w:ascii="Times New Roman" w:eastAsia="仿宋" w:hAnsi="Times New Roman" w:cs="Times New Roman"/>
                <w:color w:val="221815"/>
                <w:spacing w:val="-8"/>
                <w:lang w:eastAsia="zh-CN"/>
              </w:rPr>
            </w:pPr>
            <w:r>
              <w:rPr>
                <w:rFonts w:ascii="Times New Roman" w:eastAsia="仿宋" w:hAnsi="Times New Roman" w:cs="Times New Roman"/>
                <w:color w:val="221815"/>
                <w:spacing w:val="-8"/>
                <w:lang w:eastAsia="zh-CN"/>
              </w:rPr>
              <w:t>主持：</w:t>
            </w:r>
            <w:r>
              <w:rPr>
                <w:rFonts w:ascii="Times New Roman" w:eastAsia="仿宋" w:hAnsi="Times New Roman" w:cs="Times New Roman" w:hint="eastAsia"/>
                <w:color w:val="221815"/>
                <w:spacing w:val="-8"/>
                <w:lang w:eastAsia="zh-CN"/>
              </w:rPr>
              <w:t>韩云</w:t>
            </w:r>
          </w:p>
          <w:p w:rsidR="005C5C37" w:rsidRDefault="00F829EE">
            <w:pPr>
              <w:spacing w:before="91" w:line="240" w:lineRule="auto"/>
              <w:jc w:val="center"/>
              <w:rPr>
                <w:rFonts w:ascii="Times New Roman" w:eastAsia="仿宋"/>
                <w:sz w:val="28"/>
                <w:szCs w:val="28"/>
                <w:lang w:val="en-US"/>
              </w:rPr>
            </w:pPr>
            <w:r>
              <w:rPr>
                <w:rFonts w:ascii="Times New Roman" w:eastAsia="仿宋" w:hint="eastAsia"/>
                <w:color w:val="221815"/>
                <w:spacing w:val="-8"/>
                <w:sz w:val="28"/>
                <w:szCs w:val="28"/>
                <w:lang w:val="en-US"/>
              </w:rPr>
              <w:t xml:space="preserve"> </w:t>
            </w:r>
            <w:r>
              <w:rPr>
                <w:rFonts w:ascii="Times New Roman" w:eastAsia="仿宋" w:hint="eastAsia"/>
                <w:color w:val="221815"/>
                <w:spacing w:val="-8"/>
                <w:sz w:val="28"/>
                <w:szCs w:val="28"/>
                <w:lang w:val="en-US"/>
              </w:rPr>
              <w:t>上海立信会计金融学院金融学院副院长（挂职）、副教授</w:t>
            </w:r>
          </w:p>
          <w:p w:rsidR="005C5C37" w:rsidRDefault="005C5C37">
            <w:pPr>
              <w:spacing w:line="240" w:lineRule="auto"/>
              <w:jc w:val="center"/>
              <w:rPr>
                <w:rFonts w:ascii="Times New Roman" w:eastAsia="仿宋"/>
                <w:sz w:val="28"/>
                <w:szCs w:val="28"/>
              </w:rPr>
            </w:pPr>
          </w:p>
          <w:p w:rsidR="005C5C37" w:rsidRDefault="00F829EE">
            <w:pPr>
              <w:pStyle w:val="TableText"/>
              <w:spacing w:before="91"/>
              <w:ind w:left="136"/>
              <w:jc w:val="center"/>
              <w:rPr>
                <w:rFonts w:ascii="Times New Roman" w:eastAsia="仿宋" w:hAnsi="Times New Roman" w:cs="Times New Roman"/>
                <w:color w:val="221815"/>
                <w:spacing w:val="-3"/>
                <w:lang w:eastAsia="zh-CN"/>
              </w:rPr>
            </w:pPr>
            <w:r>
              <w:rPr>
                <w:rFonts w:ascii="Times New Roman" w:eastAsia="仿宋" w:hAnsi="Times New Roman" w:cs="Times New Roman"/>
                <w:color w:val="221815"/>
                <w:spacing w:val="-3"/>
                <w:lang w:eastAsia="zh-CN"/>
              </w:rPr>
              <w:t>点评：</w:t>
            </w:r>
            <w:r>
              <w:rPr>
                <w:rFonts w:ascii="Times New Roman" w:eastAsia="仿宋" w:hAnsi="Times New Roman" w:cs="Times New Roman" w:hint="eastAsia"/>
                <w:color w:val="221815"/>
                <w:spacing w:val="-3"/>
                <w:lang w:eastAsia="zh-CN"/>
              </w:rPr>
              <w:t>邱国景</w:t>
            </w:r>
          </w:p>
          <w:p w:rsidR="005C5C37" w:rsidRDefault="00F829EE">
            <w:pPr>
              <w:pStyle w:val="TableText"/>
              <w:spacing w:before="91"/>
              <w:ind w:left="136"/>
              <w:jc w:val="center"/>
              <w:rPr>
                <w:rFonts w:ascii="Times New Roman" w:eastAsia="仿宋" w:hAnsi="Times New Roman" w:cs="Times New Roman"/>
                <w:color w:val="221815"/>
                <w:spacing w:val="-3"/>
                <w:lang w:eastAsia="zh-CN"/>
              </w:rPr>
            </w:pPr>
            <w:r>
              <w:rPr>
                <w:rFonts w:ascii="Times New Roman" w:eastAsia="仿宋" w:hAnsi="Times New Roman" w:cs="Times New Roman" w:hint="eastAsia"/>
                <w:color w:val="221815"/>
                <w:spacing w:val="-3"/>
                <w:lang w:eastAsia="zh-CN"/>
              </w:rPr>
              <w:t>《财经研究》编辑部副主任、教授</w:t>
            </w:r>
          </w:p>
          <w:p w:rsidR="005C5C37" w:rsidRDefault="005C5C37">
            <w:pPr>
              <w:pStyle w:val="TableText"/>
              <w:spacing w:before="91"/>
              <w:ind w:left="136"/>
              <w:jc w:val="center"/>
              <w:rPr>
                <w:rFonts w:ascii="Times New Roman" w:eastAsia="仿宋" w:hAnsi="Times New Roman" w:cs="Times New Roman"/>
                <w:color w:val="221815"/>
                <w:spacing w:val="-3"/>
                <w:lang w:eastAsia="zh-CN"/>
              </w:rPr>
            </w:pPr>
          </w:p>
          <w:p w:rsidR="005C5C37" w:rsidRDefault="00F829EE">
            <w:pPr>
              <w:pStyle w:val="TableText"/>
              <w:spacing w:before="91"/>
              <w:ind w:left="136"/>
              <w:jc w:val="center"/>
              <w:rPr>
                <w:rFonts w:ascii="Times New Roman" w:eastAsia="仿宋" w:hAnsi="Times New Roman" w:cs="Times New Roman"/>
                <w:color w:val="221815"/>
                <w:spacing w:val="-3"/>
                <w:lang w:eastAsia="zh-CN"/>
              </w:rPr>
            </w:pPr>
            <w:r>
              <w:rPr>
                <w:rFonts w:ascii="Times New Roman" w:eastAsia="仿宋" w:hAnsi="Times New Roman" w:cs="Times New Roman" w:hint="eastAsia"/>
                <w:color w:val="221815"/>
                <w:spacing w:val="-3"/>
                <w:lang w:eastAsia="zh-CN"/>
              </w:rPr>
              <w:t>点评：倪中新</w:t>
            </w:r>
          </w:p>
          <w:p w:rsidR="005C5C37" w:rsidRDefault="00F829EE">
            <w:pPr>
              <w:pStyle w:val="TableText"/>
              <w:spacing w:before="91"/>
              <w:ind w:left="136"/>
              <w:jc w:val="center"/>
            </w:pPr>
            <w:r>
              <w:rPr>
                <w:rFonts w:ascii="Times New Roman" w:eastAsia="仿宋" w:hAnsi="Times New Roman" w:cs="Times New Roman" w:hint="eastAsia"/>
                <w:color w:val="221815"/>
                <w:spacing w:val="-3"/>
                <w:lang w:eastAsia="zh-CN"/>
              </w:rPr>
              <w:t>上海大学经济学院</w:t>
            </w:r>
            <w:r>
              <w:rPr>
                <w:rFonts w:ascii="Times New Roman" w:eastAsia="仿宋" w:hAnsi="Times New Roman" w:cs="Times New Roman" w:hint="eastAsia"/>
                <w:color w:val="221815"/>
                <w:spacing w:val="-3"/>
                <w:lang w:eastAsia="zh-CN"/>
              </w:rPr>
              <w:t xml:space="preserve"> </w:t>
            </w:r>
            <w:r>
              <w:rPr>
                <w:rFonts w:ascii="Times New Roman" w:eastAsia="仿宋" w:hAnsi="Times New Roman" w:cs="Times New Roman" w:hint="eastAsia"/>
                <w:color w:val="221815"/>
                <w:spacing w:val="-3"/>
                <w:lang w:eastAsia="zh-CN"/>
              </w:rPr>
              <w:t>金融系主任、教授</w:t>
            </w:r>
          </w:p>
          <w:p w:rsidR="005C5C37" w:rsidRDefault="005C5C37">
            <w:pPr>
              <w:pStyle w:val="TableText"/>
              <w:spacing w:before="91"/>
              <w:ind w:left="136"/>
              <w:jc w:val="center"/>
              <w:rPr>
                <w:rFonts w:ascii="Times New Roman" w:eastAsia="仿宋" w:hAnsi="Times New Roman" w:cs="Times New Roman"/>
                <w:color w:val="221815"/>
                <w:spacing w:val="-3"/>
                <w:lang w:eastAsia="zh-CN"/>
              </w:rPr>
            </w:pPr>
          </w:p>
          <w:p w:rsidR="005C5C37" w:rsidRDefault="005C5C37">
            <w:pPr>
              <w:pStyle w:val="TableText"/>
              <w:spacing w:before="91"/>
              <w:ind w:left="136"/>
              <w:jc w:val="center"/>
              <w:rPr>
                <w:rFonts w:ascii="仿宋" w:eastAsia="仿宋" w:hAnsi="仿宋" w:cs="仿宋"/>
                <w:color w:val="221815"/>
                <w:spacing w:val="-9"/>
                <w:highlight w:val="yellow"/>
                <w:lang w:eastAsia="zh-CN"/>
              </w:rPr>
            </w:pPr>
          </w:p>
          <w:p w:rsidR="005C5C37" w:rsidRDefault="005C5C37">
            <w:pPr>
              <w:pStyle w:val="TableText"/>
              <w:spacing w:before="91" w:line="223" w:lineRule="auto"/>
              <w:ind w:left="136"/>
              <w:rPr>
                <w:rFonts w:ascii="仿宋" w:eastAsia="仿宋" w:hAnsi="仿宋" w:cs="仿宋"/>
                <w:color w:val="221815"/>
                <w:spacing w:val="-9"/>
                <w:lang w:eastAsia="zh-CN"/>
              </w:rPr>
            </w:pPr>
          </w:p>
        </w:tc>
        <w:tc>
          <w:tcPr>
            <w:tcW w:w="7459" w:type="dxa"/>
          </w:tcPr>
          <w:p w:rsidR="005C5C37" w:rsidRDefault="00F829EE">
            <w:pPr>
              <w:pStyle w:val="TableText"/>
              <w:autoSpaceDE/>
              <w:autoSpaceDN/>
              <w:spacing w:before="11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金融供给地理结构与中国出口技术升级</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报告人：冯</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玲</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上海财经大</w:t>
            </w:r>
            <w:r>
              <w:rPr>
                <w:rFonts w:ascii="Times New Roman" w:eastAsia="仿宋" w:hAnsi="Times New Roman" w:cs="Times New Roman" w:hint="eastAsia"/>
                <w:lang w:eastAsia="zh-CN"/>
              </w:rPr>
              <w:t>学</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数字人民币与人民币国际化</w:t>
            </w:r>
            <w:r>
              <w:rPr>
                <w:rFonts w:ascii="Times New Roman" w:eastAsia="仿宋" w:hAnsi="Times New Roman" w:cs="Times New Roman"/>
                <w:lang w:eastAsia="zh-CN"/>
              </w:rPr>
              <w:t>—</w:t>
            </w:r>
            <w:r>
              <w:rPr>
                <w:rFonts w:ascii="Times New Roman" w:eastAsia="仿宋" w:hAnsi="Times New Roman" w:cs="Times New Roman"/>
                <w:lang w:eastAsia="zh-CN"/>
              </w:rPr>
              <w:t>基于国际储备货币需求模型</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报告人：周光友</w:t>
            </w:r>
            <w:r>
              <w:rPr>
                <w:rFonts w:ascii="Times New Roman" w:eastAsia="仿宋" w:hAnsi="Times New Roman" w:cs="Times New Roman"/>
                <w:lang w:eastAsia="zh-CN"/>
              </w:rPr>
              <w:t xml:space="preserve">     </w:t>
            </w:r>
            <w:r>
              <w:rPr>
                <w:rFonts w:ascii="Times New Roman" w:eastAsia="仿宋" w:hAnsi="Times New Roman" w:cs="Times New Roman"/>
                <w:lang w:eastAsia="zh-CN"/>
              </w:rPr>
              <w:t>复旦大学</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税收竞争对产业聚集的影响研究</w:t>
            </w:r>
            <w:r>
              <w:rPr>
                <w:rFonts w:ascii="Times New Roman" w:eastAsia="仿宋" w:hAnsi="Times New Roman" w:cs="Times New Roman"/>
                <w:lang w:eastAsia="zh-CN"/>
              </w:rPr>
              <w:t>—</w:t>
            </w:r>
            <w:r>
              <w:rPr>
                <w:rFonts w:ascii="Times New Roman" w:eastAsia="仿宋" w:hAnsi="Times New Roman" w:cs="Times New Roman"/>
                <w:lang w:eastAsia="zh-CN"/>
              </w:rPr>
              <w:t>基于长江经济带的考察</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报告人：姚海华</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上海海关学院</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货币霸权、主权债务融资与地缘博弈</w:t>
            </w:r>
            <w:r>
              <w:rPr>
                <w:rFonts w:ascii="Times New Roman" w:eastAsia="仿宋" w:hAnsi="Times New Roman" w:cs="Times New Roman"/>
                <w:lang w:eastAsia="zh-CN"/>
              </w:rPr>
              <w:t>-</w:t>
            </w:r>
            <w:r>
              <w:rPr>
                <w:rFonts w:ascii="Times New Roman" w:eastAsia="仿宋" w:hAnsi="Times New Roman" w:cs="Times New Roman"/>
                <w:lang w:eastAsia="zh-CN"/>
              </w:rPr>
              <w:t>基于金融</w:t>
            </w:r>
            <w:r>
              <w:rPr>
                <w:rFonts w:ascii="Times New Roman" w:eastAsia="仿宋" w:hAnsi="Times New Roman" w:cs="Times New Roman"/>
                <w:lang w:eastAsia="zh-CN"/>
              </w:rPr>
              <w:t>-</w:t>
            </w:r>
            <w:r>
              <w:rPr>
                <w:rFonts w:ascii="Times New Roman" w:eastAsia="仿宋" w:hAnsi="Times New Roman" w:cs="Times New Roman"/>
                <w:lang w:eastAsia="zh-CN"/>
              </w:rPr>
              <w:t>军事反馈机制的研究</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报告人：曹春玉</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上海立信会计金融学院</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监管</w:t>
            </w:r>
            <w:r>
              <w:rPr>
                <w:rFonts w:ascii="Times New Roman" w:eastAsia="仿宋" w:hAnsi="Times New Roman" w:cs="Times New Roman"/>
                <w:lang w:eastAsia="zh-CN"/>
              </w:rPr>
              <w:t>“</w:t>
            </w:r>
            <w:r>
              <w:rPr>
                <w:rFonts w:ascii="Times New Roman" w:eastAsia="仿宋" w:hAnsi="Times New Roman" w:cs="Times New Roman"/>
                <w:lang w:eastAsia="zh-CN"/>
              </w:rPr>
              <w:t>绿色指挥棒</w:t>
            </w:r>
            <w:r>
              <w:rPr>
                <w:rFonts w:ascii="Times New Roman" w:eastAsia="仿宋" w:hAnsi="Times New Roman" w:cs="Times New Roman"/>
                <w:lang w:eastAsia="zh-CN"/>
              </w:rPr>
              <w:t>”</w:t>
            </w:r>
            <w:r>
              <w:rPr>
                <w:rFonts w:ascii="Times New Roman" w:eastAsia="仿宋" w:hAnsi="Times New Roman" w:cs="Times New Roman"/>
                <w:lang w:eastAsia="zh-CN"/>
              </w:rPr>
              <w:t>与绿债融资成本</w:t>
            </w:r>
            <w:r>
              <w:rPr>
                <w:rFonts w:ascii="Times New Roman" w:eastAsia="仿宋" w:hAnsi="Times New Roman" w:cs="Times New Roman" w:hint="eastAsia"/>
                <w:lang w:eastAsia="zh-CN"/>
              </w:rPr>
              <w:t>:</w:t>
            </w:r>
            <w:r>
              <w:rPr>
                <w:rFonts w:ascii="Times New Roman" w:eastAsia="仿宋" w:hAnsi="Times New Roman" w:cs="Times New Roman"/>
                <w:lang w:eastAsia="zh-CN"/>
              </w:rPr>
              <w:t>来自银行业绿色金融评价的证据</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w:t>
            </w:r>
            <w:r>
              <w:rPr>
                <w:rFonts w:ascii="Times New Roman" w:eastAsia="仿宋" w:hAnsi="Times New Roman" w:cs="Times New Roman" w:hint="eastAsia"/>
                <w:lang w:eastAsia="zh-CN"/>
              </w:rPr>
              <w:t>赵雪成</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上海财经大</w:t>
            </w:r>
            <w:r>
              <w:rPr>
                <w:rFonts w:ascii="Times New Roman" w:eastAsia="仿宋" w:hAnsi="Times New Roman" w:cs="Times New Roman" w:hint="eastAsia"/>
                <w:lang w:eastAsia="zh-CN"/>
              </w:rPr>
              <w:t>学</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出口放缓与中国消费结构调整</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报告人：张淑娟</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上海对外经贸大学</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技能偏向性技术升级、成本壁垒与工资不平等</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报告人：张艺鸣</w:t>
            </w:r>
            <w:r>
              <w:rPr>
                <w:rFonts w:ascii="Times New Roman" w:eastAsia="仿宋" w:hAnsi="Times New Roman" w:cs="Times New Roman"/>
                <w:lang w:eastAsia="zh-CN"/>
              </w:rPr>
              <w:t xml:space="preserve">     </w:t>
            </w:r>
            <w:r>
              <w:rPr>
                <w:rFonts w:ascii="Times New Roman" w:eastAsia="仿宋" w:hAnsi="Times New Roman" w:cs="Times New Roman"/>
                <w:lang w:eastAsia="zh-CN"/>
              </w:rPr>
              <w:t>复旦大学</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投资者情绪分歧对股票流动性的影响研究来自大语言模型和大数据的证据</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报告人：张年华</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上海财经大学</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预期偏差下美国货币政策对中国国债市场的外溢</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报告人：柳雪帅</w:t>
            </w:r>
            <w:r>
              <w:rPr>
                <w:rFonts w:ascii="Times New Roman" w:eastAsia="仿宋" w:hAnsi="Times New Roman" w:cs="Times New Roman"/>
                <w:lang w:eastAsia="zh-CN"/>
              </w:rPr>
              <w:t xml:space="preserve">     </w:t>
            </w:r>
            <w:r>
              <w:rPr>
                <w:rFonts w:ascii="Times New Roman" w:eastAsia="仿宋" w:hAnsi="Times New Roman" w:cs="Times New Roman"/>
                <w:lang w:eastAsia="zh-CN"/>
              </w:rPr>
              <w:t>上海社会科学院</w:t>
            </w:r>
          </w:p>
          <w:p w:rsidR="005C5C37" w:rsidRDefault="00F829EE">
            <w:pPr>
              <w:pStyle w:val="TableText"/>
              <w:autoSpaceDE/>
              <w:autoSpaceDN/>
              <w:spacing w:before="230"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碳减排政策、政府债务稳定性与宏观政策应对</w:t>
            </w:r>
          </w:p>
          <w:p w:rsidR="005C5C37" w:rsidRDefault="00F829EE">
            <w:pPr>
              <w:pStyle w:val="TableText"/>
              <w:autoSpaceDE/>
              <w:autoSpaceDN/>
              <w:spacing w:line="252"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报告人：顾</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全</w:t>
            </w:r>
            <w:r>
              <w:rPr>
                <w:rFonts w:ascii="Times New Roman" w:eastAsia="仿宋" w:hAnsi="Times New Roman" w:cs="Times New Roman"/>
                <w:lang w:eastAsia="zh-CN"/>
              </w:rPr>
              <w:t xml:space="preserve">     </w:t>
            </w:r>
            <w:r>
              <w:rPr>
                <w:rFonts w:ascii="Times New Roman" w:eastAsia="仿宋" w:hAnsi="Times New Roman" w:cs="Times New Roman"/>
                <w:lang w:eastAsia="zh-CN"/>
              </w:rPr>
              <w:t>安徽师范大学</w:t>
            </w:r>
          </w:p>
        </w:tc>
      </w:tr>
    </w:tbl>
    <w:p w:rsidR="005C5C37" w:rsidRDefault="00F829EE">
      <w:pPr>
        <w:pStyle w:val="a5"/>
        <w:spacing w:before="180" w:line="219" w:lineRule="auto"/>
        <w:jc w:val="center"/>
        <w:outlineLvl w:val="0"/>
        <w:rPr>
          <w:rFonts w:ascii="仿宋" w:eastAsia="仿宋" w:hAnsi="仿宋"/>
          <w:lang w:eastAsia="zh-CN"/>
        </w:rPr>
      </w:pPr>
      <w:r>
        <w:rPr>
          <w:rFonts w:ascii="仿宋" w:eastAsia="仿宋" w:hAnsi="仿宋" w:hint="eastAsia"/>
          <w:b/>
          <w:bCs/>
          <w:spacing w:val="-11"/>
          <w:lang w:eastAsia="zh-CN"/>
        </w:rPr>
        <w:lastRenderedPageBreak/>
        <w:t>11</w:t>
      </w:r>
      <w:r>
        <w:rPr>
          <w:rFonts w:ascii="仿宋" w:eastAsia="仿宋" w:hAnsi="仿宋"/>
          <w:spacing w:val="-19"/>
          <w:lang w:eastAsia="zh-CN"/>
        </w:rPr>
        <w:t xml:space="preserve"> </w:t>
      </w:r>
      <w:r>
        <w:rPr>
          <w:rFonts w:ascii="仿宋" w:eastAsia="仿宋" w:hAnsi="仿宋"/>
          <w:b/>
          <w:bCs/>
          <w:spacing w:val="-11"/>
          <w:lang w:eastAsia="zh-CN"/>
        </w:rPr>
        <w:t>月</w:t>
      </w:r>
      <w:r>
        <w:rPr>
          <w:rFonts w:ascii="仿宋" w:eastAsia="仿宋" w:hAnsi="仿宋"/>
          <w:spacing w:val="-60"/>
          <w:lang w:eastAsia="zh-CN"/>
        </w:rPr>
        <w:t xml:space="preserve"> </w:t>
      </w:r>
      <w:r>
        <w:rPr>
          <w:rFonts w:ascii="仿宋" w:eastAsia="仿宋" w:hAnsi="仿宋" w:hint="eastAsia"/>
          <w:b/>
          <w:bCs/>
          <w:spacing w:val="-11"/>
          <w:lang w:eastAsia="zh-CN"/>
        </w:rPr>
        <w:t xml:space="preserve">1 </w:t>
      </w:r>
      <w:r>
        <w:rPr>
          <w:rFonts w:ascii="仿宋" w:eastAsia="仿宋" w:hAnsi="仿宋"/>
          <w:b/>
          <w:bCs/>
          <w:spacing w:val="-11"/>
          <w:lang w:eastAsia="zh-CN"/>
        </w:rPr>
        <w:t>日（周六）</w:t>
      </w:r>
      <w:r>
        <w:rPr>
          <w:rFonts w:ascii="仿宋" w:eastAsia="仿宋" w:hAnsi="仿宋" w:hint="eastAsia"/>
          <w:b/>
          <w:bCs/>
          <w:spacing w:val="-11"/>
          <w:lang w:eastAsia="zh-CN"/>
        </w:rPr>
        <w:t>下午</w:t>
      </w:r>
      <w:r>
        <w:rPr>
          <w:rFonts w:ascii="仿宋" w:eastAsia="仿宋" w:hAnsi="仿宋"/>
          <w:spacing w:val="34"/>
          <w:lang w:eastAsia="zh-CN"/>
        </w:rPr>
        <w:t xml:space="preserve"> </w:t>
      </w:r>
      <w:r>
        <w:rPr>
          <w:rFonts w:ascii="仿宋" w:eastAsia="仿宋" w:hAnsi="仿宋" w:hint="eastAsia"/>
          <w:b/>
          <w:bCs/>
          <w:spacing w:val="-11"/>
          <w:lang w:eastAsia="zh-CN"/>
        </w:rPr>
        <w:t>论文写作与发表</w:t>
      </w:r>
    </w:p>
    <w:tbl>
      <w:tblPr>
        <w:tblStyle w:val="TableNormal"/>
        <w:tblW w:w="100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98" w:type="dxa"/>
          <w:left w:w="113" w:type="dxa"/>
          <w:bottom w:w="198" w:type="dxa"/>
          <w:right w:w="113" w:type="dxa"/>
        </w:tblCellMar>
        <w:tblLook w:val="04A0" w:firstRow="1" w:lastRow="0" w:firstColumn="1" w:lastColumn="0" w:noHBand="0" w:noVBand="1"/>
      </w:tblPr>
      <w:tblGrid>
        <w:gridCol w:w="2525"/>
        <w:gridCol w:w="7483"/>
      </w:tblGrid>
      <w:tr w:rsidR="005C5C37">
        <w:trPr>
          <w:trHeight w:val="998"/>
          <w:jc w:val="center"/>
        </w:trPr>
        <w:tc>
          <w:tcPr>
            <w:tcW w:w="2525" w:type="dxa"/>
            <w:vAlign w:val="center"/>
          </w:tcPr>
          <w:p w:rsidR="005C5C37" w:rsidRDefault="00F829EE">
            <w:pPr>
              <w:pStyle w:val="TableText"/>
              <w:spacing w:line="276" w:lineRule="auto"/>
              <w:jc w:val="center"/>
              <w:rPr>
                <w:rFonts w:ascii="仿宋" w:eastAsia="仿宋" w:hAnsi="仿宋" w:cs="仿宋"/>
                <w:b/>
                <w:bCs/>
                <w:spacing w:val="-5"/>
                <w:lang w:eastAsia="zh-CN"/>
              </w:rPr>
            </w:pPr>
            <w:r>
              <w:rPr>
                <w:rFonts w:ascii="仿宋" w:eastAsia="仿宋" w:hAnsi="仿宋" w:cs="仿宋" w:hint="eastAsia"/>
                <w:b/>
                <w:bCs/>
                <w:spacing w:val="-5"/>
                <w:lang w:eastAsia="zh-CN"/>
              </w:rPr>
              <w:t>16:00-17:30</w:t>
            </w:r>
          </w:p>
          <w:p w:rsidR="005C5C37" w:rsidRDefault="00F829EE">
            <w:pPr>
              <w:pStyle w:val="TableText"/>
              <w:spacing w:line="276" w:lineRule="auto"/>
              <w:jc w:val="center"/>
              <w:rPr>
                <w:rFonts w:ascii="仿宋" w:eastAsia="仿宋" w:hAnsi="仿宋" w:cs="仿宋"/>
                <w:b/>
                <w:bCs/>
                <w:spacing w:val="-5"/>
                <w:lang w:eastAsia="zh-CN"/>
              </w:rPr>
            </w:pPr>
            <w:r>
              <w:rPr>
                <w:rFonts w:ascii="仿宋" w:eastAsia="仿宋" w:hAnsi="仿宋" w:cs="仿宋" w:hint="eastAsia"/>
                <w:b/>
                <w:bCs/>
                <w:spacing w:val="-8"/>
                <w:lang w:eastAsia="zh-CN"/>
              </w:rPr>
              <w:t>地点：</w:t>
            </w:r>
            <w:r>
              <w:rPr>
                <w:rFonts w:ascii="Times New Roman" w:eastAsia="仿宋" w:hAnsi="Times New Roman" w:cs="Times New Roman"/>
                <w:b/>
                <w:bCs/>
                <w:spacing w:val="-2"/>
                <w:lang w:eastAsia="zh-CN"/>
              </w:rPr>
              <w:t>行政楼</w:t>
            </w:r>
            <w:r>
              <w:rPr>
                <w:rFonts w:ascii="Times New Roman" w:eastAsia="仿宋" w:hAnsi="Times New Roman" w:cs="Times New Roman" w:hint="eastAsia"/>
                <w:b/>
                <w:bCs/>
                <w:spacing w:val="-2"/>
                <w:lang w:eastAsia="zh-CN"/>
              </w:rPr>
              <w:t>610</w:t>
            </w:r>
          </w:p>
        </w:tc>
        <w:tc>
          <w:tcPr>
            <w:tcW w:w="7483" w:type="dxa"/>
            <w:vAlign w:val="center"/>
          </w:tcPr>
          <w:p w:rsidR="005C5C37" w:rsidRDefault="00F829EE">
            <w:pPr>
              <w:pStyle w:val="TableText"/>
              <w:spacing w:line="219" w:lineRule="auto"/>
              <w:jc w:val="center"/>
              <w:rPr>
                <w:rFonts w:ascii="仿宋" w:eastAsia="仿宋" w:hAnsi="仿宋" w:cs="仿宋"/>
                <w:lang w:eastAsia="zh-CN"/>
              </w:rPr>
            </w:pPr>
            <w:r>
              <w:rPr>
                <w:rFonts w:ascii="仿宋" w:eastAsia="仿宋" w:hAnsi="仿宋" w:cs="仿宋" w:hint="eastAsia"/>
                <w:b/>
                <w:bCs/>
                <w:spacing w:val="-11"/>
                <w:lang w:eastAsia="zh-CN"/>
              </w:rPr>
              <w:t>论文写作与发表</w:t>
            </w:r>
          </w:p>
        </w:tc>
      </w:tr>
      <w:tr w:rsidR="005C5C37">
        <w:trPr>
          <w:trHeight w:val="6225"/>
          <w:jc w:val="center"/>
        </w:trPr>
        <w:tc>
          <w:tcPr>
            <w:tcW w:w="2525" w:type="dxa"/>
          </w:tcPr>
          <w:p w:rsidR="005C5C37" w:rsidRDefault="005C5C37">
            <w:pPr>
              <w:spacing w:line="258" w:lineRule="auto"/>
              <w:rPr>
                <w:rFonts w:ascii="仿宋" w:eastAsia="仿宋" w:hAnsi="仿宋" w:cs="仿宋"/>
                <w:sz w:val="28"/>
                <w:szCs w:val="28"/>
              </w:rPr>
            </w:pPr>
          </w:p>
          <w:p w:rsidR="005C5C37" w:rsidRDefault="005C5C37">
            <w:pPr>
              <w:spacing w:line="258" w:lineRule="auto"/>
              <w:rPr>
                <w:rFonts w:ascii="仿宋" w:eastAsia="仿宋" w:hAnsi="仿宋" w:cs="仿宋"/>
                <w:sz w:val="28"/>
                <w:szCs w:val="28"/>
              </w:rPr>
            </w:pPr>
          </w:p>
          <w:p w:rsidR="005C5C37" w:rsidRDefault="005C5C37">
            <w:pPr>
              <w:spacing w:line="258" w:lineRule="auto"/>
              <w:rPr>
                <w:rFonts w:ascii="仿宋" w:eastAsia="仿宋" w:hAnsi="仿宋" w:cs="仿宋"/>
                <w:sz w:val="28"/>
                <w:szCs w:val="28"/>
              </w:rPr>
            </w:pPr>
          </w:p>
          <w:p w:rsidR="005C5C37" w:rsidRDefault="00F829EE">
            <w:pPr>
              <w:pStyle w:val="TableText"/>
              <w:jc w:val="center"/>
              <w:rPr>
                <w:rFonts w:ascii="仿宋" w:eastAsia="仿宋" w:hAnsi="仿宋" w:cs="仿宋"/>
                <w:color w:val="221815"/>
                <w:spacing w:val="-9"/>
                <w:lang w:eastAsia="zh-CN"/>
              </w:rPr>
            </w:pPr>
            <w:r>
              <w:rPr>
                <w:rFonts w:ascii="仿宋" w:eastAsia="仿宋" w:hAnsi="仿宋" w:cs="仿宋" w:hint="eastAsia"/>
                <w:color w:val="221815"/>
                <w:spacing w:val="-9"/>
                <w:lang w:eastAsia="zh-CN"/>
              </w:rPr>
              <w:t>主持：</w:t>
            </w:r>
            <w:r>
              <w:rPr>
                <w:rFonts w:ascii="仿宋" w:eastAsia="仿宋" w:hAnsi="仿宋" w:cs="仿宋" w:hint="eastAsia"/>
                <w:color w:val="221815"/>
                <w:spacing w:val="-9"/>
                <w:lang w:eastAsia="zh-CN"/>
              </w:rPr>
              <w:t>陈春华</w:t>
            </w:r>
          </w:p>
          <w:p w:rsidR="005C5C37" w:rsidRDefault="00F829EE">
            <w:pPr>
              <w:widowControl/>
              <w:spacing w:before="91" w:line="240" w:lineRule="auto"/>
              <w:jc w:val="center"/>
              <w:rPr>
                <w:lang w:val="en-US"/>
              </w:rPr>
            </w:pPr>
            <w:r>
              <w:rPr>
                <w:rFonts w:ascii="仿宋" w:eastAsia="仿宋" w:hAnsi="仿宋" w:cs="仿宋"/>
                <w:color w:val="1F110C"/>
                <w:kern w:val="0"/>
                <w:sz w:val="28"/>
                <w:szCs w:val="28"/>
                <w:lang w:val="en-US" w:bidi="ar"/>
              </w:rPr>
              <w:t>上海立信会计金融学</w:t>
            </w:r>
            <w:r>
              <w:rPr>
                <w:rFonts w:ascii="仿宋" w:eastAsia="仿宋" w:hAnsi="仿宋" w:cs="仿宋" w:hint="eastAsia"/>
                <w:color w:val="1F110C"/>
                <w:kern w:val="0"/>
                <w:sz w:val="28"/>
                <w:szCs w:val="28"/>
                <w:lang w:val="en-US" w:bidi="ar"/>
              </w:rPr>
              <w:t>院学术期刊中心主任、研究员</w:t>
            </w:r>
          </w:p>
          <w:p w:rsidR="005C5C37" w:rsidRDefault="005C5C37">
            <w:pPr>
              <w:pStyle w:val="TableText"/>
              <w:spacing w:line="300" w:lineRule="auto"/>
              <w:rPr>
                <w:rFonts w:ascii="仿宋" w:eastAsia="仿宋" w:hAnsi="仿宋" w:cs="仿宋"/>
                <w:color w:val="221815"/>
                <w:spacing w:val="-9"/>
                <w:lang w:eastAsia="zh-CN"/>
              </w:rPr>
            </w:pPr>
          </w:p>
          <w:p w:rsidR="005C5C37" w:rsidRDefault="00F829EE">
            <w:pPr>
              <w:pStyle w:val="TableText"/>
              <w:rPr>
                <w:rFonts w:ascii="仿宋" w:eastAsia="仿宋" w:hAnsi="仿宋" w:cs="仿宋"/>
                <w:b/>
                <w:bCs/>
                <w:spacing w:val="-3"/>
                <w:highlight w:val="cyan"/>
                <w:lang w:eastAsia="zh-CN"/>
              </w:rPr>
            </w:pPr>
            <w:r>
              <w:rPr>
                <w:rFonts w:ascii="仿宋" w:eastAsia="仿宋" w:hAnsi="仿宋" w:cs="仿宋" w:hint="eastAsia"/>
                <w:color w:val="221815"/>
                <w:spacing w:val="-9"/>
                <w:lang w:eastAsia="zh-CN"/>
              </w:rPr>
              <w:t xml:space="preserve">    </w:t>
            </w:r>
            <w:r>
              <w:rPr>
                <w:rFonts w:ascii="仿宋" w:eastAsia="仿宋" w:hAnsi="仿宋" w:cs="仿宋" w:hint="eastAsia"/>
                <w:color w:val="221815"/>
                <w:spacing w:val="-15"/>
                <w:lang w:eastAsia="zh-CN"/>
              </w:rPr>
              <w:t xml:space="preserve">  </w:t>
            </w:r>
          </w:p>
        </w:tc>
        <w:tc>
          <w:tcPr>
            <w:tcW w:w="7483" w:type="dxa"/>
          </w:tcPr>
          <w:p w:rsidR="005C5C37" w:rsidRDefault="00F829EE">
            <w:pPr>
              <w:pStyle w:val="TableText"/>
              <w:autoSpaceDE/>
              <w:autoSpaceDN/>
              <w:spacing w:beforeLines="300" w:before="720" w:line="360"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张</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洁：《国际贸易问题》编辑部主任</w:t>
            </w:r>
          </w:p>
          <w:p w:rsidR="005C5C37" w:rsidRDefault="00F829EE">
            <w:pPr>
              <w:pStyle w:val="TableText"/>
              <w:autoSpaceDE/>
              <w:autoSpaceDN/>
              <w:spacing w:line="360" w:lineRule="auto"/>
              <w:ind w:left="119" w:right="176"/>
              <w:rPr>
                <w:rFonts w:ascii="Times New Roman" w:eastAsia="仿宋" w:hAnsi="Times New Roman" w:cs="Times New Roman"/>
                <w:lang w:eastAsia="zh-CN"/>
              </w:rPr>
            </w:pPr>
            <w:r>
              <w:rPr>
                <w:rFonts w:ascii="Times New Roman" w:eastAsia="仿宋" w:hAnsi="Times New Roman" w:cs="Times New Roman" w:hint="eastAsia"/>
                <w:lang w:eastAsia="zh-CN"/>
              </w:rPr>
              <w:t>邱国景：《财经研究》编辑部副主任</w:t>
            </w:r>
          </w:p>
          <w:p w:rsidR="005C5C37" w:rsidRDefault="00F829EE">
            <w:pPr>
              <w:pStyle w:val="TableText"/>
              <w:autoSpaceDE/>
              <w:autoSpaceDN/>
              <w:spacing w:line="360" w:lineRule="auto"/>
              <w:ind w:left="119" w:right="176"/>
              <w:rPr>
                <w:rFonts w:ascii="Times New Roman" w:eastAsia="仿宋" w:hAnsi="Times New Roman" w:cs="Times New Roman"/>
                <w:sz w:val="24"/>
                <w:szCs w:val="24"/>
                <w:lang w:eastAsia="zh-CN"/>
              </w:rPr>
            </w:pPr>
            <w:r>
              <w:rPr>
                <w:rFonts w:ascii="Times New Roman" w:eastAsia="仿宋" w:hAnsi="Times New Roman" w:cs="Times New Roman"/>
                <w:lang w:eastAsia="zh-CN"/>
              </w:rPr>
              <w:t>李</w:t>
            </w:r>
            <w:r>
              <w:rPr>
                <w:rFonts w:ascii="Times New Roman" w:eastAsia="仿宋" w:hAnsi="Times New Roman" w:cs="Times New Roman" w:hint="eastAsia"/>
                <w:lang w:eastAsia="zh-CN"/>
              </w:rPr>
              <w:t xml:space="preserve">    </w:t>
            </w:r>
            <w:r>
              <w:rPr>
                <w:rFonts w:ascii="Times New Roman" w:eastAsia="仿宋" w:hAnsi="Times New Roman" w:cs="Times New Roman"/>
                <w:lang w:eastAsia="zh-CN"/>
              </w:rPr>
              <w:t>婷：《世界经济文汇》编辑部主任</w:t>
            </w:r>
          </w:p>
          <w:p w:rsidR="005C5C37" w:rsidRDefault="00F829EE">
            <w:pPr>
              <w:pStyle w:val="TableText"/>
              <w:autoSpaceDE/>
              <w:autoSpaceDN/>
              <w:spacing w:line="360" w:lineRule="auto"/>
              <w:ind w:left="119" w:right="176"/>
              <w:rPr>
                <w:rFonts w:ascii="Times New Roman" w:eastAsia="仿宋" w:hAnsi="Times New Roman" w:cs="Times New Roman"/>
                <w:lang w:eastAsia="zh-CN"/>
              </w:rPr>
            </w:pPr>
            <w:r>
              <w:rPr>
                <w:rFonts w:ascii="Times New Roman" w:eastAsia="仿宋" w:hAnsi="Times New Roman" w:cs="Times New Roman" w:hint="eastAsia"/>
                <w:lang w:eastAsia="zh-CN"/>
              </w:rPr>
              <w:t>张</w:t>
            </w:r>
            <w:r>
              <w:rPr>
                <w:rFonts w:ascii="Times New Roman" w:eastAsia="仿宋" w:hAnsi="Times New Roman" w:cs="Times New Roman" w:hint="eastAsia"/>
                <w:lang w:eastAsia="zh-CN"/>
              </w:rPr>
              <w:t xml:space="preserve">    </w:t>
            </w:r>
            <w:r>
              <w:rPr>
                <w:rFonts w:ascii="Times New Roman" w:eastAsia="仿宋" w:hAnsi="Times New Roman" w:cs="Times New Roman" w:hint="eastAsia"/>
                <w:lang w:eastAsia="zh-CN"/>
              </w:rPr>
              <w:t>薇：《世界经济研究》编辑部主任</w:t>
            </w:r>
          </w:p>
          <w:p w:rsidR="005C5C37" w:rsidRDefault="00F829EE">
            <w:pPr>
              <w:pStyle w:val="TableText"/>
              <w:autoSpaceDE/>
              <w:autoSpaceDN/>
              <w:spacing w:line="360" w:lineRule="auto"/>
              <w:ind w:left="119" w:right="176"/>
              <w:rPr>
                <w:rFonts w:ascii="Times New Roman" w:eastAsia="仿宋" w:hAnsi="Times New Roman" w:cs="Times New Roman"/>
                <w:lang w:eastAsia="zh-CN"/>
              </w:rPr>
            </w:pPr>
            <w:r>
              <w:rPr>
                <w:rFonts w:ascii="Times New Roman" w:eastAsia="仿宋" w:hAnsi="Times New Roman" w:cs="Times New Roman"/>
                <w:lang w:eastAsia="zh-CN"/>
              </w:rPr>
              <w:t>高运胜：《国际商务研究》期刊社社长</w:t>
            </w:r>
            <w:r>
              <w:rPr>
                <w:rFonts w:ascii="Times New Roman" w:eastAsia="仿宋" w:hAnsi="Times New Roman" w:cs="Times New Roman" w:hint="eastAsia"/>
                <w:lang w:eastAsia="zh-CN"/>
              </w:rPr>
              <w:t>、</w:t>
            </w:r>
            <w:r>
              <w:rPr>
                <w:rFonts w:ascii="Times New Roman" w:eastAsia="仿宋" w:hAnsi="Times New Roman" w:cs="Times New Roman" w:hint="eastAsia"/>
                <w:lang w:eastAsia="zh-CN"/>
              </w:rPr>
              <w:t>执行主编</w:t>
            </w:r>
          </w:p>
          <w:p w:rsidR="005C5C37" w:rsidRDefault="00F829EE">
            <w:pPr>
              <w:pStyle w:val="TableText"/>
              <w:autoSpaceDE/>
              <w:autoSpaceDN/>
              <w:spacing w:line="360" w:lineRule="auto"/>
              <w:ind w:left="119" w:right="176"/>
              <w:rPr>
                <w:rFonts w:ascii="Times New Roman" w:eastAsia="仿宋" w:hAnsi="Times New Roman" w:cs="Times New Roman"/>
                <w:lang w:eastAsia="zh-CN"/>
              </w:rPr>
            </w:pPr>
            <w:r>
              <w:rPr>
                <w:rFonts w:ascii="Times New Roman" w:eastAsia="仿宋" w:hAnsi="Times New Roman" w:cs="Times New Roman" w:hint="eastAsia"/>
                <w:lang w:eastAsia="zh-CN"/>
              </w:rPr>
              <w:t>陈春华：《会计与经济研究》编辑部主任</w:t>
            </w:r>
          </w:p>
          <w:p w:rsidR="005C5C37" w:rsidRDefault="005C5C37">
            <w:pPr>
              <w:pStyle w:val="TableText"/>
              <w:autoSpaceDE/>
              <w:autoSpaceDN/>
              <w:spacing w:line="360" w:lineRule="auto"/>
              <w:ind w:left="119" w:right="176"/>
              <w:rPr>
                <w:rFonts w:ascii="Times New Roman" w:eastAsia="仿宋" w:hAnsi="Times New Roman" w:cs="Times New Roman"/>
                <w:lang w:eastAsia="zh-CN"/>
              </w:rPr>
            </w:pPr>
          </w:p>
          <w:p w:rsidR="005C5C37" w:rsidRDefault="005C5C37">
            <w:pPr>
              <w:pStyle w:val="TableText"/>
              <w:autoSpaceDE/>
              <w:autoSpaceDN/>
              <w:ind w:left="119" w:right="176"/>
              <w:rPr>
                <w:rFonts w:ascii="Times New Roman" w:eastAsia="仿宋" w:hAnsi="Times New Roman" w:cs="Times New Roman"/>
                <w:sz w:val="24"/>
                <w:szCs w:val="24"/>
                <w:lang w:eastAsia="zh-CN"/>
              </w:rPr>
            </w:pPr>
          </w:p>
          <w:p w:rsidR="005C5C37" w:rsidRDefault="005C5C37">
            <w:pPr>
              <w:pStyle w:val="TableText"/>
              <w:autoSpaceDE/>
              <w:autoSpaceDN/>
              <w:ind w:left="119" w:right="176"/>
              <w:rPr>
                <w:rFonts w:ascii="仿宋" w:eastAsia="仿宋" w:hAnsi="仿宋" w:cs="仿宋"/>
                <w:lang w:eastAsia="zh-CN"/>
              </w:rPr>
            </w:pPr>
          </w:p>
        </w:tc>
      </w:tr>
    </w:tbl>
    <w:p w:rsidR="005C5C37" w:rsidRDefault="005C5C37">
      <w:pPr>
        <w:spacing w:line="120" w:lineRule="exact"/>
      </w:pPr>
    </w:p>
    <w:p w:rsidR="005C5C37" w:rsidRDefault="005C5C37">
      <w:pPr>
        <w:spacing w:before="175" w:line="222" w:lineRule="auto"/>
        <w:ind w:firstLineChars="200" w:firstLine="556"/>
        <w:rPr>
          <w:rFonts w:ascii="宋体" w:eastAsia="宋体" w:hAnsi="宋体" w:cs="宋体"/>
          <w:color w:val="231815"/>
          <w:spacing w:val="-2"/>
          <w:sz w:val="28"/>
          <w:szCs w:val="28"/>
          <w:lang w:val="en-US"/>
        </w:rPr>
      </w:pPr>
    </w:p>
    <w:p w:rsidR="005C5C37" w:rsidRDefault="005C5C37">
      <w:pPr>
        <w:spacing w:before="175" w:line="222" w:lineRule="auto"/>
        <w:ind w:firstLineChars="200" w:firstLine="556"/>
        <w:rPr>
          <w:rFonts w:ascii="宋体" w:eastAsia="宋体" w:hAnsi="宋体" w:cs="宋体"/>
          <w:color w:val="231815"/>
          <w:spacing w:val="-2"/>
          <w:sz w:val="28"/>
          <w:szCs w:val="28"/>
        </w:rPr>
      </w:pPr>
    </w:p>
    <w:sectPr w:rsidR="005C5C37">
      <w:pgSz w:w="11906" w:h="16838"/>
      <w:pgMar w:top="1440" w:right="1306"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9EE" w:rsidRDefault="00F829EE">
      <w:pPr>
        <w:spacing w:line="240" w:lineRule="auto"/>
      </w:pPr>
      <w:r>
        <w:separator/>
      </w:r>
    </w:p>
  </w:endnote>
  <w:endnote w:type="continuationSeparator" w:id="0">
    <w:p w:rsidR="00F829EE" w:rsidRDefault="00F82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9EE" w:rsidRDefault="00F829EE">
      <w:pPr>
        <w:spacing w:after="0"/>
      </w:pPr>
      <w:r>
        <w:separator/>
      </w:r>
    </w:p>
  </w:footnote>
  <w:footnote w:type="continuationSeparator" w:id="0">
    <w:p w:rsidR="00F829EE" w:rsidRDefault="00F829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1D2DF"/>
    <w:multiLevelType w:val="singleLevel"/>
    <w:tmpl w:val="5961D2DF"/>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NWI2MjIzZTVjMDU5ZDRjZjNkNGZlYjc0ZGMyZDkifQ=="/>
  </w:docVars>
  <w:rsids>
    <w:rsidRoot w:val="00EB0B42"/>
    <w:rsid w:val="00015F27"/>
    <w:rsid w:val="00025044"/>
    <w:rsid w:val="00050A7E"/>
    <w:rsid w:val="00056AA2"/>
    <w:rsid w:val="00072395"/>
    <w:rsid w:val="00076F30"/>
    <w:rsid w:val="000903F8"/>
    <w:rsid w:val="000929A6"/>
    <w:rsid w:val="00096853"/>
    <w:rsid w:val="00097114"/>
    <w:rsid w:val="000A5D73"/>
    <w:rsid w:val="000B277D"/>
    <w:rsid w:val="000B4459"/>
    <w:rsid w:val="000D1584"/>
    <w:rsid w:val="000D305F"/>
    <w:rsid w:val="000D3C3F"/>
    <w:rsid w:val="000D44AF"/>
    <w:rsid w:val="000D476A"/>
    <w:rsid w:val="000E55FD"/>
    <w:rsid w:val="000F1C83"/>
    <w:rsid w:val="000F558A"/>
    <w:rsid w:val="001008AD"/>
    <w:rsid w:val="00102493"/>
    <w:rsid w:val="00113B06"/>
    <w:rsid w:val="0011776C"/>
    <w:rsid w:val="0012044F"/>
    <w:rsid w:val="0014407E"/>
    <w:rsid w:val="0014699A"/>
    <w:rsid w:val="001536A4"/>
    <w:rsid w:val="00167DBA"/>
    <w:rsid w:val="00177479"/>
    <w:rsid w:val="00180B9F"/>
    <w:rsid w:val="00182D60"/>
    <w:rsid w:val="00183400"/>
    <w:rsid w:val="001A0CB6"/>
    <w:rsid w:val="001B36C4"/>
    <w:rsid w:val="001D5593"/>
    <w:rsid w:val="001E1CD9"/>
    <w:rsid w:val="001F37FB"/>
    <w:rsid w:val="001F4CC2"/>
    <w:rsid w:val="00207EA4"/>
    <w:rsid w:val="002112C3"/>
    <w:rsid w:val="00214D69"/>
    <w:rsid w:val="002151D5"/>
    <w:rsid w:val="002260DC"/>
    <w:rsid w:val="00232A22"/>
    <w:rsid w:val="0023403F"/>
    <w:rsid w:val="00243EB2"/>
    <w:rsid w:val="0024614D"/>
    <w:rsid w:val="00251BE0"/>
    <w:rsid w:val="00263F80"/>
    <w:rsid w:val="00265BB7"/>
    <w:rsid w:val="00272385"/>
    <w:rsid w:val="002755C7"/>
    <w:rsid w:val="00296B83"/>
    <w:rsid w:val="002A0C19"/>
    <w:rsid w:val="002B3245"/>
    <w:rsid w:val="002B3C48"/>
    <w:rsid w:val="002B5671"/>
    <w:rsid w:val="002B6EF3"/>
    <w:rsid w:val="002C0D6E"/>
    <w:rsid w:val="002C4476"/>
    <w:rsid w:val="002D2C03"/>
    <w:rsid w:val="002E3F73"/>
    <w:rsid w:val="002E4AC6"/>
    <w:rsid w:val="003053AD"/>
    <w:rsid w:val="0030697B"/>
    <w:rsid w:val="00312402"/>
    <w:rsid w:val="00315329"/>
    <w:rsid w:val="00316D80"/>
    <w:rsid w:val="003242A8"/>
    <w:rsid w:val="00327084"/>
    <w:rsid w:val="00334B95"/>
    <w:rsid w:val="003435B4"/>
    <w:rsid w:val="00355B06"/>
    <w:rsid w:val="00367F8D"/>
    <w:rsid w:val="003722ED"/>
    <w:rsid w:val="003857E7"/>
    <w:rsid w:val="003865F3"/>
    <w:rsid w:val="00394CC0"/>
    <w:rsid w:val="003A57F3"/>
    <w:rsid w:val="003C0B2B"/>
    <w:rsid w:val="003D733E"/>
    <w:rsid w:val="003F7728"/>
    <w:rsid w:val="00412767"/>
    <w:rsid w:val="00415158"/>
    <w:rsid w:val="00422CBB"/>
    <w:rsid w:val="00427B3E"/>
    <w:rsid w:val="004318FB"/>
    <w:rsid w:val="00450A8A"/>
    <w:rsid w:val="00450A9E"/>
    <w:rsid w:val="00463DE6"/>
    <w:rsid w:val="00470C2C"/>
    <w:rsid w:val="0047152A"/>
    <w:rsid w:val="00475C96"/>
    <w:rsid w:val="004851C4"/>
    <w:rsid w:val="004B3307"/>
    <w:rsid w:val="004B48CF"/>
    <w:rsid w:val="004B6786"/>
    <w:rsid w:val="004C1C98"/>
    <w:rsid w:val="004C562F"/>
    <w:rsid w:val="004D003B"/>
    <w:rsid w:val="004D1814"/>
    <w:rsid w:val="004D3942"/>
    <w:rsid w:val="004E064B"/>
    <w:rsid w:val="005011C5"/>
    <w:rsid w:val="00506941"/>
    <w:rsid w:val="00506EC4"/>
    <w:rsid w:val="005237BC"/>
    <w:rsid w:val="00537432"/>
    <w:rsid w:val="00543384"/>
    <w:rsid w:val="00555F79"/>
    <w:rsid w:val="005611AF"/>
    <w:rsid w:val="00566807"/>
    <w:rsid w:val="0056755C"/>
    <w:rsid w:val="005744D1"/>
    <w:rsid w:val="005847AB"/>
    <w:rsid w:val="005946DE"/>
    <w:rsid w:val="00596A52"/>
    <w:rsid w:val="0059735C"/>
    <w:rsid w:val="005A4382"/>
    <w:rsid w:val="005A4D5C"/>
    <w:rsid w:val="005C5C37"/>
    <w:rsid w:val="005C7F71"/>
    <w:rsid w:val="005D4F21"/>
    <w:rsid w:val="006102C5"/>
    <w:rsid w:val="00611B15"/>
    <w:rsid w:val="00611D61"/>
    <w:rsid w:val="00616D43"/>
    <w:rsid w:val="0061702D"/>
    <w:rsid w:val="0062245A"/>
    <w:rsid w:val="00631E4E"/>
    <w:rsid w:val="00635B3B"/>
    <w:rsid w:val="00653659"/>
    <w:rsid w:val="0065523B"/>
    <w:rsid w:val="00657405"/>
    <w:rsid w:val="00675839"/>
    <w:rsid w:val="00677D5F"/>
    <w:rsid w:val="006A4941"/>
    <w:rsid w:val="006A6101"/>
    <w:rsid w:val="006A788F"/>
    <w:rsid w:val="006B402B"/>
    <w:rsid w:val="006B4723"/>
    <w:rsid w:val="006D32AF"/>
    <w:rsid w:val="006E4AE8"/>
    <w:rsid w:val="006E6AFB"/>
    <w:rsid w:val="006F2B39"/>
    <w:rsid w:val="006F439F"/>
    <w:rsid w:val="007068A2"/>
    <w:rsid w:val="0071510E"/>
    <w:rsid w:val="007265DD"/>
    <w:rsid w:val="007273FE"/>
    <w:rsid w:val="00741AC6"/>
    <w:rsid w:val="00766CCC"/>
    <w:rsid w:val="00770670"/>
    <w:rsid w:val="00774D14"/>
    <w:rsid w:val="00776467"/>
    <w:rsid w:val="00777CE6"/>
    <w:rsid w:val="00795D2C"/>
    <w:rsid w:val="007A3FED"/>
    <w:rsid w:val="007C5EC5"/>
    <w:rsid w:val="007D57A8"/>
    <w:rsid w:val="007D63DC"/>
    <w:rsid w:val="007E65E3"/>
    <w:rsid w:val="007F37B0"/>
    <w:rsid w:val="007F6A6D"/>
    <w:rsid w:val="00806AF5"/>
    <w:rsid w:val="008149AB"/>
    <w:rsid w:val="00823A20"/>
    <w:rsid w:val="00823C17"/>
    <w:rsid w:val="00841EB9"/>
    <w:rsid w:val="00842572"/>
    <w:rsid w:val="008524FC"/>
    <w:rsid w:val="00853637"/>
    <w:rsid w:val="00854FEF"/>
    <w:rsid w:val="00860917"/>
    <w:rsid w:val="00877DEC"/>
    <w:rsid w:val="00881F57"/>
    <w:rsid w:val="00886068"/>
    <w:rsid w:val="008872CB"/>
    <w:rsid w:val="00896DBF"/>
    <w:rsid w:val="008A311C"/>
    <w:rsid w:val="008A4CDE"/>
    <w:rsid w:val="008B11FA"/>
    <w:rsid w:val="008C1DCA"/>
    <w:rsid w:val="008C2130"/>
    <w:rsid w:val="008C30BD"/>
    <w:rsid w:val="008C6804"/>
    <w:rsid w:val="008E0F4C"/>
    <w:rsid w:val="008F0E44"/>
    <w:rsid w:val="00904AA4"/>
    <w:rsid w:val="00923144"/>
    <w:rsid w:val="00941D35"/>
    <w:rsid w:val="00942780"/>
    <w:rsid w:val="009450A9"/>
    <w:rsid w:val="00961F59"/>
    <w:rsid w:val="00965716"/>
    <w:rsid w:val="009734A0"/>
    <w:rsid w:val="00981E31"/>
    <w:rsid w:val="00991FFA"/>
    <w:rsid w:val="00994479"/>
    <w:rsid w:val="009975CC"/>
    <w:rsid w:val="009B6404"/>
    <w:rsid w:val="009D7C92"/>
    <w:rsid w:val="009F4242"/>
    <w:rsid w:val="009F504F"/>
    <w:rsid w:val="009F5E84"/>
    <w:rsid w:val="00A03FFC"/>
    <w:rsid w:val="00A2124E"/>
    <w:rsid w:val="00A22AB8"/>
    <w:rsid w:val="00A30C00"/>
    <w:rsid w:val="00A320B4"/>
    <w:rsid w:val="00A44512"/>
    <w:rsid w:val="00A50297"/>
    <w:rsid w:val="00A63075"/>
    <w:rsid w:val="00A6560A"/>
    <w:rsid w:val="00A665F1"/>
    <w:rsid w:val="00A71541"/>
    <w:rsid w:val="00A8391C"/>
    <w:rsid w:val="00A83F17"/>
    <w:rsid w:val="00A87ACE"/>
    <w:rsid w:val="00AA11A5"/>
    <w:rsid w:val="00AA4360"/>
    <w:rsid w:val="00AC6138"/>
    <w:rsid w:val="00AD0FCC"/>
    <w:rsid w:val="00AD1D6E"/>
    <w:rsid w:val="00AD253D"/>
    <w:rsid w:val="00AF22DF"/>
    <w:rsid w:val="00AF3B73"/>
    <w:rsid w:val="00B13C70"/>
    <w:rsid w:val="00B15D2D"/>
    <w:rsid w:val="00B17777"/>
    <w:rsid w:val="00B2649D"/>
    <w:rsid w:val="00B27E13"/>
    <w:rsid w:val="00B3345F"/>
    <w:rsid w:val="00B42489"/>
    <w:rsid w:val="00B4521D"/>
    <w:rsid w:val="00B64B52"/>
    <w:rsid w:val="00B7076B"/>
    <w:rsid w:val="00B76187"/>
    <w:rsid w:val="00B971AE"/>
    <w:rsid w:val="00BA131A"/>
    <w:rsid w:val="00BA20B7"/>
    <w:rsid w:val="00BB3CC3"/>
    <w:rsid w:val="00BB4B70"/>
    <w:rsid w:val="00BD3A0C"/>
    <w:rsid w:val="00BD3B36"/>
    <w:rsid w:val="00BD4932"/>
    <w:rsid w:val="00BE1350"/>
    <w:rsid w:val="00BE5AA5"/>
    <w:rsid w:val="00BE6830"/>
    <w:rsid w:val="00C02741"/>
    <w:rsid w:val="00C02A92"/>
    <w:rsid w:val="00C07829"/>
    <w:rsid w:val="00C1724D"/>
    <w:rsid w:val="00C26702"/>
    <w:rsid w:val="00C37310"/>
    <w:rsid w:val="00C37601"/>
    <w:rsid w:val="00C42488"/>
    <w:rsid w:val="00C511B0"/>
    <w:rsid w:val="00C64C87"/>
    <w:rsid w:val="00C656D0"/>
    <w:rsid w:val="00C7340C"/>
    <w:rsid w:val="00C8095D"/>
    <w:rsid w:val="00C81B5E"/>
    <w:rsid w:val="00C81C3C"/>
    <w:rsid w:val="00CA0815"/>
    <w:rsid w:val="00CA0E3A"/>
    <w:rsid w:val="00CC25AD"/>
    <w:rsid w:val="00CD42E8"/>
    <w:rsid w:val="00CD4350"/>
    <w:rsid w:val="00CD623A"/>
    <w:rsid w:val="00CE1702"/>
    <w:rsid w:val="00CE3ECD"/>
    <w:rsid w:val="00CE4BCB"/>
    <w:rsid w:val="00CE73E9"/>
    <w:rsid w:val="00CF23D2"/>
    <w:rsid w:val="00CF52E8"/>
    <w:rsid w:val="00CF7559"/>
    <w:rsid w:val="00CF7FDE"/>
    <w:rsid w:val="00D14B04"/>
    <w:rsid w:val="00D229C9"/>
    <w:rsid w:val="00D23FCB"/>
    <w:rsid w:val="00D26C91"/>
    <w:rsid w:val="00D3035F"/>
    <w:rsid w:val="00D33A37"/>
    <w:rsid w:val="00D37951"/>
    <w:rsid w:val="00D37B04"/>
    <w:rsid w:val="00D41BA4"/>
    <w:rsid w:val="00D5541D"/>
    <w:rsid w:val="00D55982"/>
    <w:rsid w:val="00D622D8"/>
    <w:rsid w:val="00D722C2"/>
    <w:rsid w:val="00D9233F"/>
    <w:rsid w:val="00DA4881"/>
    <w:rsid w:val="00DB1B83"/>
    <w:rsid w:val="00DB79E4"/>
    <w:rsid w:val="00DD10B3"/>
    <w:rsid w:val="00DD2231"/>
    <w:rsid w:val="00DD4FA7"/>
    <w:rsid w:val="00DD5CD7"/>
    <w:rsid w:val="00DF0672"/>
    <w:rsid w:val="00DF7DDD"/>
    <w:rsid w:val="00E074CD"/>
    <w:rsid w:val="00E140B2"/>
    <w:rsid w:val="00E211ED"/>
    <w:rsid w:val="00E26875"/>
    <w:rsid w:val="00E30C56"/>
    <w:rsid w:val="00E32EF4"/>
    <w:rsid w:val="00E3459D"/>
    <w:rsid w:val="00E4346D"/>
    <w:rsid w:val="00E43C69"/>
    <w:rsid w:val="00E76634"/>
    <w:rsid w:val="00E820AF"/>
    <w:rsid w:val="00E84814"/>
    <w:rsid w:val="00E91E65"/>
    <w:rsid w:val="00EA38C7"/>
    <w:rsid w:val="00EA58CD"/>
    <w:rsid w:val="00EA7E74"/>
    <w:rsid w:val="00EB0B42"/>
    <w:rsid w:val="00EB2DC6"/>
    <w:rsid w:val="00EB3462"/>
    <w:rsid w:val="00EB38CB"/>
    <w:rsid w:val="00EC1C38"/>
    <w:rsid w:val="00EC4578"/>
    <w:rsid w:val="00EF28DD"/>
    <w:rsid w:val="00EF465A"/>
    <w:rsid w:val="00F056B6"/>
    <w:rsid w:val="00F06AD0"/>
    <w:rsid w:val="00F10479"/>
    <w:rsid w:val="00F10600"/>
    <w:rsid w:val="00F1485E"/>
    <w:rsid w:val="00F2196F"/>
    <w:rsid w:val="00F24D3A"/>
    <w:rsid w:val="00F26A74"/>
    <w:rsid w:val="00F33B9B"/>
    <w:rsid w:val="00F33CA5"/>
    <w:rsid w:val="00F35298"/>
    <w:rsid w:val="00F5316B"/>
    <w:rsid w:val="00F57283"/>
    <w:rsid w:val="00F655A0"/>
    <w:rsid w:val="00F72741"/>
    <w:rsid w:val="00F80F87"/>
    <w:rsid w:val="00F829EE"/>
    <w:rsid w:val="00F84351"/>
    <w:rsid w:val="00F92F66"/>
    <w:rsid w:val="00F93584"/>
    <w:rsid w:val="00F95546"/>
    <w:rsid w:val="00FA181E"/>
    <w:rsid w:val="00FB034E"/>
    <w:rsid w:val="00FC4B2B"/>
    <w:rsid w:val="00FD0414"/>
    <w:rsid w:val="00FD223B"/>
    <w:rsid w:val="00FE6930"/>
    <w:rsid w:val="00FF4EC5"/>
    <w:rsid w:val="00FF5F17"/>
    <w:rsid w:val="01001B5E"/>
    <w:rsid w:val="014D16F5"/>
    <w:rsid w:val="01650D7E"/>
    <w:rsid w:val="01722330"/>
    <w:rsid w:val="01DF5C17"/>
    <w:rsid w:val="01E054EB"/>
    <w:rsid w:val="01E2091D"/>
    <w:rsid w:val="02331ABF"/>
    <w:rsid w:val="023D44D9"/>
    <w:rsid w:val="025811D0"/>
    <w:rsid w:val="02EB05EB"/>
    <w:rsid w:val="02F456F2"/>
    <w:rsid w:val="02F76F90"/>
    <w:rsid w:val="03064AB8"/>
    <w:rsid w:val="03547C3C"/>
    <w:rsid w:val="03634626"/>
    <w:rsid w:val="03834C59"/>
    <w:rsid w:val="03D8592C"/>
    <w:rsid w:val="03E47515"/>
    <w:rsid w:val="03EF5EB9"/>
    <w:rsid w:val="03FE341B"/>
    <w:rsid w:val="04240EED"/>
    <w:rsid w:val="04447E5E"/>
    <w:rsid w:val="04576AAB"/>
    <w:rsid w:val="04703027"/>
    <w:rsid w:val="04826D2E"/>
    <w:rsid w:val="048B3E34"/>
    <w:rsid w:val="049A214D"/>
    <w:rsid w:val="04B327A2"/>
    <w:rsid w:val="05017C52"/>
    <w:rsid w:val="0509236A"/>
    <w:rsid w:val="05237BC9"/>
    <w:rsid w:val="05340616"/>
    <w:rsid w:val="05577887"/>
    <w:rsid w:val="05793C8D"/>
    <w:rsid w:val="057B7A05"/>
    <w:rsid w:val="05941E5A"/>
    <w:rsid w:val="05BE78F1"/>
    <w:rsid w:val="06475B39"/>
    <w:rsid w:val="06782EF1"/>
    <w:rsid w:val="068C4FD6"/>
    <w:rsid w:val="068E5516"/>
    <w:rsid w:val="069F3BC7"/>
    <w:rsid w:val="070659F4"/>
    <w:rsid w:val="072365A6"/>
    <w:rsid w:val="0777361A"/>
    <w:rsid w:val="07D23B28"/>
    <w:rsid w:val="07D96C64"/>
    <w:rsid w:val="07E86EA8"/>
    <w:rsid w:val="0836458D"/>
    <w:rsid w:val="084E4E2A"/>
    <w:rsid w:val="087F780C"/>
    <w:rsid w:val="08841607"/>
    <w:rsid w:val="08A106B0"/>
    <w:rsid w:val="08D5567E"/>
    <w:rsid w:val="08DF64FD"/>
    <w:rsid w:val="08F85810"/>
    <w:rsid w:val="090E547F"/>
    <w:rsid w:val="0934190D"/>
    <w:rsid w:val="098C3A8B"/>
    <w:rsid w:val="09BF0A3A"/>
    <w:rsid w:val="09EE72A4"/>
    <w:rsid w:val="09F75AC8"/>
    <w:rsid w:val="0A165F4E"/>
    <w:rsid w:val="0A23066B"/>
    <w:rsid w:val="0A2C7172"/>
    <w:rsid w:val="0A560A40"/>
    <w:rsid w:val="0A636CB9"/>
    <w:rsid w:val="0A64315D"/>
    <w:rsid w:val="0A670558"/>
    <w:rsid w:val="0A694E8C"/>
    <w:rsid w:val="0A99498D"/>
    <w:rsid w:val="0AF324AA"/>
    <w:rsid w:val="0B297F03"/>
    <w:rsid w:val="0B3B49D6"/>
    <w:rsid w:val="0B6126F3"/>
    <w:rsid w:val="0B84338B"/>
    <w:rsid w:val="0BCA163D"/>
    <w:rsid w:val="0C030754"/>
    <w:rsid w:val="0C083FBC"/>
    <w:rsid w:val="0C283FFC"/>
    <w:rsid w:val="0C3C3C66"/>
    <w:rsid w:val="0C443FA3"/>
    <w:rsid w:val="0C4A6383"/>
    <w:rsid w:val="0C4C3EA9"/>
    <w:rsid w:val="0C5E3BDC"/>
    <w:rsid w:val="0C6531BD"/>
    <w:rsid w:val="0C70231A"/>
    <w:rsid w:val="0C737416"/>
    <w:rsid w:val="0CB0053A"/>
    <w:rsid w:val="0CC9374C"/>
    <w:rsid w:val="0D762B59"/>
    <w:rsid w:val="0D782A7C"/>
    <w:rsid w:val="0D885417"/>
    <w:rsid w:val="0D933D59"/>
    <w:rsid w:val="0DB50D86"/>
    <w:rsid w:val="0DE85E53"/>
    <w:rsid w:val="0DEB4982"/>
    <w:rsid w:val="0E43308A"/>
    <w:rsid w:val="0E5057A7"/>
    <w:rsid w:val="0E5219D7"/>
    <w:rsid w:val="0E777FCC"/>
    <w:rsid w:val="0E8D69FB"/>
    <w:rsid w:val="0ED6779A"/>
    <w:rsid w:val="0EF45C83"/>
    <w:rsid w:val="0EFC2350"/>
    <w:rsid w:val="0F19203C"/>
    <w:rsid w:val="0F376CE6"/>
    <w:rsid w:val="0F3C1B49"/>
    <w:rsid w:val="0F490B74"/>
    <w:rsid w:val="0F515C7A"/>
    <w:rsid w:val="0F827BE2"/>
    <w:rsid w:val="0F87169C"/>
    <w:rsid w:val="0FAB7138"/>
    <w:rsid w:val="0FC41FA8"/>
    <w:rsid w:val="0FCB6EBE"/>
    <w:rsid w:val="0FE04C45"/>
    <w:rsid w:val="0FF5003E"/>
    <w:rsid w:val="108B22CA"/>
    <w:rsid w:val="109220A6"/>
    <w:rsid w:val="10991687"/>
    <w:rsid w:val="11233511"/>
    <w:rsid w:val="11233D04"/>
    <w:rsid w:val="112C42A9"/>
    <w:rsid w:val="114E421F"/>
    <w:rsid w:val="1193257A"/>
    <w:rsid w:val="11BF336F"/>
    <w:rsid w:val="11DA5AB3"/>
    <w:rsid w:val="120C6161"/>
    <w:rsid w:val="121865CA"/>
    <w:rsid w:val="12256A86"/>
    <w:rsid w:val="12411FD6"/>
    <w:rsid w:val="12412893"/>
    <w:rsid w:val="126B0E01"/>
    <w:rsid w:val="12976499"/>
    <w:rsid w:val="12D0209F"/>
    <w:rsid w:val="12EC00D1"/>
    <w:rsid w:val="130628D8"/>
    <w:rsid w:val="1332221E"/>
    <w:rsid w:val="13494CDD"/>
    <w:rsid w:val="134A310C"/>
    <w:rsid w:val="138F28CD"/>
    <w:rsid w:val="139323BD"/>
    <w:rsid w:val="13C450FD"/>
    <w:rsid w:val="13C93A45"/>
    <w:rsid w:val="13DA1398"/>
    <w:rsid w:val="14681A9C"/>
    <w:rsid w:val="148F527B"/>
    <w:rsid w:val="14C111AC"/>
    <w:rsid w:val="14D709D0"/>
    <w:rsid w:val="14F50E56"/>
    <w:rsid w:val="15193EAC"/>
    <w:rsid w:val="151E4921"/>
    <w:rsid w:val="15211C4B"/>
    <w:rsid w:val="156D24A8"/>
    <w:rsid w:val="156F0C08"/>
    <w:rsid w:val="15744470"/>
    <w:rsid w:val="16541379"/>
    <w:rsid w:val="166E4121"/>
    <w:rsid w:val="167915E7"/>
    <w:rsid w:val="1683496B"/>
    <w:rsid w:val="16B75B67"/>
    <w:rsid w:val="16C91398"/>
    <w:rsid w:val="16CC2212"/>
    <w:rsid w:val="16F2564D"/>
    <w:rsid w:val="16F511B2"/>
    <w:rsid w:val="170610F8"/>
    <w:rsid w:val="170855CF"/>
    <w:rsid w:val="173C0FBE"/>
    <w:rsid w:val="175D1A9C"/>
    <w:rsid w:val="179130B8"/>
    <w:rsid w:val="17985ABB"/>
    <w:rsid w:val="17E573D4"/>
    <w:rsid w:val="18004856"/>
    <w:rsid w:val="190213CB"/>
    <w:rsid w:val="190653E0"/>
    <w:rsid w:val="19265889"/>
    <w:rsid w:val="19377550"/>
    <w:rsid w:val="196565AA"/>
    <w:rsid w:val="19BC1F42"/>
    <w:rsid w:val="19DF16C9"/>
    <w:rsid w:val="19FF69FF"/>
    <w:rsid w:val="1A0E7D27"/>
    <w:rsid w:val="1A2B7DA7"/>
    <w:rsid w:val="1A4C59BC"/>
    <w:rsid w:val="1A4C6DBB"/>
    <w:rsid w:val="1A6670E8"/>
    <w:rsid w:val="1AC76EFF"/>
    <w:rsid w:val="1AD87250"/>
    <w:rsid w:val="1ADA378D"/>
    <w:rsid w:val="1B1D625E"/>
    <w:rsid w:val="1B42017F"/>
    <w:rsid w:val="1B93347B"/>
    <w:rsid w:val="1BB6133F"/>
    <w:rsid w:val="1BC626F0"/>
    <w:rsid w:val="1BD4322E"/>
    <w:rsid w:val="1BEA723A"/>
    <w:rsid w:val="1BEB5B18"/>
    <w:rsid w:val="1BF65BDF"/>
    <w:rsid w:val="1C273BDC"/>
    <w:rsid w:val="1C640D9B"/>
    <w:rsid w:val="1CBC0BD7"/>
    <w:rsid w:val="1CD31A7D"/>
    <w:rsid w:val="1CE4012E"/>
    <w:rsid w:val="1D2543A3"/>
    <w:rsid w:val="1D2D5631"/>
    <w:rsid w:val="1D7F1C04"/>
    <w:rsid w:val="1DBA49EB"/>
    <w:rsid w:val="1DF4614E"/>
    <w:rsid w:val="1DFC609F"/>
    <w:rsid w:val="1DFE2663"/>
    <w:rsid w:val="1E1B192D"/>
    <w:rsid w:val="1E3B5B2B"/>
    <w:rsid w:val="1E3D54D5"/>
    <w:rsid w:val="1EC75611"/>
    <w:rsid w:val="1ED30DF7"/>
    <w:rsid w:val="1EDC4C44"/>
    <w:rsid w:val="1EE2194B"/>
    <w:rsid w:val="1F3215D5"/>
    <w:rsid w:val="1F372797"/>
    <w:rsid w:val="1F521F48"/>
    <w:rsid w:val="1F6605F9"/>
    <w:rsid w:val="1F9000F9"/>
    <w:rsid w:val="1FB2006F"/>
    <w:rsid w:val="1FB262C1"/>
    <w:rsid w:val="1FCD30FB"/>
    <w:rsid w:val="20586E69"/>
    <w:rsid w:val="205F1963"/>
    <w:rsid w:val="20691EF9"/>
    <w:rsid w:val="20E97AC1"/>
    <w:rsid w:val="21093CBF"/>
    <w:rsid w:val="21466485"/>
    <w:rsid w:val="216B6728"/>
    <w:rsid w:val="21792990"/>
    <w:rsid w:val="218B0B78"/>
    <w:rsid w:val="21F4496F"/>
    <w:rsid w:val="22592A24"/>
    <w:rsid w:val="22623FCE"/>
    <w:rsid w:val="22CF617B"/>
    <w:rsid w:val="23056708"/>
    <w:rsid w:val="23144B9D"/>
    <w:rsid w:val="234D7347"/>
    <w:rsid w:val="23553896"/>
    <w:rsid w:val="235A4CA6"/>
    <w:rsid w:val="235E06A3"/>
    <w:rsid w:val="23706277"/>
    <w:rsid w:val="2376267A"/>
    <w:rsid w:val="23C465C3"/>
    <w:rsid w:val="23D902C0"/>
    <w:rsid w:val="240D1D18"/>
    <w:rsid w:val="2414405A"/>
    <w:rsid w:val="242332EA"/>
    <w:rsid w:val="243C25FD"/>
    <w:rsid w:val="247824C4"/>
    <w:rsid w:val="249A1FAD"/>
    <w:rsid w:val="24DA2E40"/>
    <w:rsid w:val="24E5306B"/>
    <w:rsid w:val="24E72569"/>
    <w:rsid w:val="25286623"/>
    <w:rsid w:val="2530284B"/>
    <w:rsid w:val="25755DC7"/>
    <w:rsid w:val="263E440B"/>
    <w:rsid w:val="266F4D47"/>
    <w:rsid w:val="267267AA"/>
    <w:rsid w:val="26881B2A"/>
    <w:rsid w:val="26EF7DFB"/>
    <w:rsid w:val="26FB2E83"/>
    <w:rsid w:val="27280C17"/>
    <w:rsid w:val="27557A32"/>
    <w:rsid w:val="27945B9F"/>
    <w:rsid w:val="27AB1F74"/>
    <w:rsid w:val="27B50C15"/>
    <w:rsid w:val="27D547E6"/>
    <w:rsid w:val="27F45BF7"/>
    <w:rsid w:val="283A50A6"/>
    <w:rsid w:val="283C14FD"/>
    <w:rsid w:val="28546167"/>
    <w:rsid w:val="285A5748"/>
    <w:rsid w:val="296879F1"/>
    <w:rsid w:val="29934A6D"/>
    <w:rsid w:val="29BD7D3C"/>
    <w:rsid w:val="29CA2459"/>
    <w:rsid w:val="29FA2D3E"/>
    <w:rsid w:val="2A070FB7"/>
    <w:rsid w:val="2A1C3F19"/>
    <w:rsid w:val="2A4F623E"/>
    <w:rsid w:val="2A9C5BA4"/>
    <w:rsid w:val="2AB62C42"/>
    <w:rsid w:val="2ADE14E1"/>
    <w:rsid w:val="2AEC6708"/>
    <w:rsid w:val="2B00686E"/>
    <w:rsid w:val="2B011EAB"/>
    <w:rsid w:val="2B4C75CA"/>
    <w:rsid w:val="2B6249A1"/>
    <w:rsid w:val="2B633124"/>
    <w:rsid w:val="2BAC1E16"/>
    <w:rsid w:val="2BC01D66"/>
    <w:rsid w:val="2BD31A99"/>
    <w:rsid w:val="2BFD32D8"/>
    <w:rsid w:val="2C2E6CCF"/>
    <w:rsid w:val="2C2F0132"/>
    <w:rsid w:val="2C455578"/>
    <w:rsid w:val="2C5D1363"/>
    <w:rsid w:val="2C673F8F"/>
    <w:rsid w:val="2C6F156B"/>
    <w:rsid w:val="2C9B4E57"/>
    <w:rsid w:val="2CC66F08"/>
    <w:rsid w:val="2CFE1922"/>
    <w:rsid w:val="2D0B5263"/>
    <w:rsid w:val="2D431760"/>
    <w:rsid w:val="2D7C144C"/>
    <w:rsid w:val="2D8D11DF"/>
    <w:rsid w:val="2D982E72"/>
    <w:rsid w:val="2DDB22CB"/>
    <w:rsid w:val="2DEC5691"/>
    <w:rsid w:val="2E1D349F"/>
    <w:rsid w:val="2E3031D3"/>
    <w:rsid w:val="2E5667C6"/>
    <w:rsid w:val="2E5A1FFE"/>
    <w:rsid w:val="2E625356"/>
    <w:rsid w:val="2E7110F5"/>
    <w:rsid w:val="2E8A3E18"/>
    <w:rsid w:val="2EBC5A6F"/>
    <w:rsid w:val="2EC456C9"/>
    <w:rsid w:val="2F4D088F"/>
    <w:rsid w:val="2F656EAC"/>
    <w:rsid w:val="2F723377"/>
    <w:rsid w:val="2FA2077E"/>
    <w:rsid w:val="2FA67F91"/>
    <w:rsid w:val="2FA71273"/>
    <w:rsid w:val="2FE222AB"/>
    <w:rsid w:val="2FE77BFC"/>
    <w:rsid w:val="304B42F4"/>
    <w:rsid w:val="305F38FB"/>
    <w:rsid w:val="30C30BCD"/>
    <w:rsid w:val="30DC4F4C"/>
    <w:rsid w:val="30F91F5D"/>
    <w:rsid w:val="310B5831"/>
    <w:rsid w:val="31411253"/>
    <w:rsid w:val="31440D43"/>
    <w:rsid w:val="315A40C3"/>
    <w:rsid w:val="31653193"/>
    <w:rsid w:val="316B6538"/>
    <w:rsid w:val="31774C75"/>
    <w:rsid w:val="317909ED"/>
    <w:rsid w:val="318D26EA"/>
    <w:rsid w:val="31B41A25"/>
    <w:rsid w:val="31DB16A7"/>
    <w:rsid w:val="31F12C79"/>
    <w:rsid w:val="321C4287"/>
    <w:rsid w:val="32404070"/>
    <w:rsid w:val="32537490"/>
    <w:rsid w:val="332733AB"/>
    <w:rsid w:val="332D4643"/>
    <w:rsid w:val="335334BF"/>
    <w:rsid w:val="336D27D3"/>
    <w:rsid w:val="3431735D"/>
    <w:rsid w:val="34393075"/>
    <w:rsid w:val="34474EA2"/>
    <w:rsid w:val="345968B4"/>
    <w:rsid w:val="345C3137"/>
    <w:rsid w:val="345D4024"/>
    <w:rsid w:val="34642367"/>
    <w:rsid w:val="34675474"/>
    <w:rsid w:val="348A6215"/>
    <w:rsid w:val="3498084D"/>
    <w:rsid w:val="350C46F9"/>
    <w:rsid w:val="352B78A7"/>
    <w:rsid w:val="35683252"/>
    <w:rsid w:val="357934DC"/>
    <w:rsid w:val="357A257E"/>
    <w:rsid w:val="35D55FFE"/>
    <w:rsid w:val="35FA1A5A"/>
    <w:rsid w:val="35FC498E"/>
    <w:rsid w:val="36062A6B"/>
    <w:rsid w:val="362E09D6"/>
    <w:rsid w:val="365172AD"/>
    <w:rsid w:val="36653B43"/>
    <w:rsid w:val="36AE1139"/>
    <w:rsid w:val="36E25091"/>
    <w:rsid w:val="36EB7AB2"/>
    <w:rsid w:val="372633C5"/>
    <w:rsid w:val="374101FF"/>
    <w:rsid w:val="37524E46"/>
    <w:rsid w:val="377E29CE"/>
    <w:rsid w:val="37BC3018"/>
    <w:rsid w:val="382D0783"/>
    <w:rsid w:val="38484045"/>
    <w:rsid w:val="38701833"/>
    <w:rsid w:val="39015A82"/>
    <w:rsid w:val="392C0A3B"/>
    <w:rsid w:val="392D5268"/>
    <w:rsid w:val="3968326D"/>
    <w:rsid w:val="3995038E"/>
    <w:rsid w:val="39A51812"/>
    <w:rsid w:val="39CD4C01"/>
    <w:rsid w:val="39F6317C"/>
    <w:rsid w:val="3A080BE1"/>
    <w:rsid w:val="3A1C120F"/>
    <w:rsid w:val="3A6A605D"/>
    <w:rsid w:val="3A762013"/>
    <w:rsid w:val="3A897C87"/>
    <w:rsid w:val="3A8D7822"/>
    <w:rsid w:val="3B4756B8"/>
    <w:rsid w:val="3B516536"/>
    <w:rsid w:val="3B5E2A01"/>
    <w:rsid w:val="3B5F1F23"/>
    <w:rsid w:val="3B7A3CDF"/>
    <w:rsid w:val="3BC76631"/>
    <w:rsid w:val="3BD863BB"/>
    <w:rsid w:val="3C0A208E"/>
    <w:rsid w:val="3C2123AD"/>
    <w:rsid w:val="3C3245BA"/>
    <w:rsid w:val="3C727817"/>
    <w:rsid w:val="3CA32DC2"/>
    <w:rsid w:val="3CD235BB"/>
    <w:rsid w:val="3CD76F0F"/>
    <w:rsid w:val="3CDD2778"/>
    <w:rsid w:val="3CE33B06"/>
    <w:rsid w:val="3CF61C40"/>
    <w:rsid w:val="3D472518"/>
    <w:rsid w:val="3D69400B"/>
    <w:rsid w:val="3DD376D7"/>
    <w:rsid w:val="3DD6576A"/>
    <w:rsid w:val="3DE10046"/>
    <w:rsid w:val="3E285C74"/>
    <w:rsid w:val="3E2F7909"/>
    <w:rsid w:val="3E32264F"/>
    <w:rsid w:val="3E4864CC"/>
    <w:rsid w:val="3E6E11AD"/>
    <w:rsid w:val="3EB32D81"/>
    <w:rsid w:val="3EB43064"/>
    <w:rsid w:val="3F493D17"/>
    <w:rsid w:val="3F4941F1"/>
    <w:rsid w:val="3F497B22"/>
    <w:rsid w:val="3FE45BCB"/>
    <w:rsid w:val="40055B41"/>
    <w:rsid w:val="402974E0"/>
    <w:rsid w:val="405C7E57"/>
    <w:rsid w:val="40A315E2"/>
    <w:rsid w:val="40BF11A9"/>
    <w:rsid w:val="40CA5B75"/>
    <w:rsid w:val="40CF1B6E"/>
    <w:rsid w:val="40D53766"/>
    <w:rsid w:val="40EF4858"/>
    <w:rsid w:val="41840582"/>
    <w:rsid w:val="41CF4659"/>
    <w:rsid w:val="41E53E7C"/>
    <w:rsid w:val="42383FAC"/>
    <w:rsid w:val="42650D34"/>
    <w:rsid w:val="42666D6B"/>
    <w:rsid w:val="42BC698B"/>
    <w:rsid w:val="42E86E12"/>
    <w:rsid w:val="435D7A57"/>
    <w:rsid w:val="436A0961"/>
    <w:rsid w:val="436C6603"/>
    <w:rsid w:val="43761230"/>
    <w:rsid w:val="43A36553"/>
    <w:rsid w:val="43B21B3C"/>
    <w:rsid w:val="43C964C9"/>
    <w:rsid w:val="449F6565"/>
    <w:rsid w:val="44A616A1"/>
    <w:rsid w:val="45036AF3"/>
    <w:rsid w:val="45240818"/>
    <w:rsid w:val="45771178"/>
    <w:rsid w:val="459E0642"/>
    <w:rsid w:val="45AF20C9"/>
    <w:rsid w:val="45F55070"/>
    <w:rsid w:val="46192D48"/>
    <w:rsid w:val="4662784A"/>
    <w:rsid w:val="4679722E"/>
    <w:rsid w:val="469045EC"/>
    <w:rsid w:val="46AB7443"/>
    <w:rsid w:val="46AE6404"/>
    <w:rsid w:val="46F54B62"/>
    <w:rsid w:val="47503B46"/>
    <w:rsid w:val="475B3CBC"/>
    <w:rsid w:val="47672E77"/>
    <w:rsid w:val="477D6CEE"/>
    <w:rsid w:val="47A0687C"/>
    <w:rsid w:val="47D734D9"/>
    <w:rsid w:val="4825055D"/>
    <w:rsid w:val="48651AD6"/>
    <w:rsid w:val="48822425"/>
    <w:rsid w:val="48861F15"/>
    <w:rsid w:val="48B545A9"/>
    <w:rsid w:val="48DA3031"/>
    <w:rsid w:val="48EC2551"/>
    <w:rsid w:val="48FD1AAC"/>
    <w:rsid w:val="493059DD"/>
    <w:rsid w:val="493B60C3"/>
    <w:rsid w:val="493C25D4"/>
    <w:rsid w:val="4953791E"/>
    <w:rsid w:val="49AE12FC"/>
    <w:rsid w:val="49D356DA"/>
    <w:rsid w:val="49D40A5E"/>
    <w:rsid w:val="49D433E9"/>
    <w:rsid w:val="4A050C18"/>
    <w:rsid w:val="4A541B9F"/>
    <w:rsid w:val="4A791A90"/>
    <w:rsid w:val="4A82495E"/>
    <w:rsid w:val="4A8C05F4"/>
    <w:rsid w:val="4ADD30F4"/>
    <w:rsid w:val="4B1C493E"/>
    <w:rsid w:val="4B3D7801"/>
    <w:rsid w:val="4B4340EE"/>
    <w:rsid w:val="4BEA1320"/>
    <w:rsid w:val="4BF426D5"/>
    <w:rsid w:val="4BF929FE"/>
    <w:rsid w:val="4C863E30"/>
    <w:rsid w:val="4C8A7AFA"/>
    <w:rsid w:val="4C8F6EBF"/>
    <w:rsid w:val="4CB44B77"/>
    <w:rsid w:val="4D6363BA"/>
    <w:rsid w:val="4DC476BF"/>
    <w:rsid w:val="4E2B2C17"/>
    <w:rsid w:val="4E546612"/>
    <w:rsid w:val="4E8336B6"/>
    <w:rsid w:val="4EEC135E"/>
    <w:rsid w:val="4F021BCA"/>
    <w:rsid w:val="4F090C05"/>
    <w:rsid w:val="4F213B38"/>
    <w:rsid w:val="4F38383D"/>
    <w:rsid w:val="4F416B96"/>
    <w:rsid w:val="4F537293"/>
    <w:rsid w:val="4F571DEA"/>
    <w:rsid w:val="4F5C08DA"/>
    <w:rsid w:val="4FCB2904"/>
    <w:rsid w:val="502142D2"/>
    <w:rsid w:val="502838B2"/>
    <w:rsid w:val="50AF5D81"/>
    <w:rsid w:val="518731EF"/>
    <w:rsid w:val="51A852FF"/>
    <w:rsid w:val="51D4516C"/>
    <w:rsid w:val="51F577C4"/>
    <w:rsid w:val="522602C5"/>
    <w:rsid w:val="52E141EC"/>
    <w:rsid w:val="534D5CD7"/>
    <w:rsid w:val="53755060"/>
    <w:rsid w:val="53821F43"/>
    <w:rsid w:val="539F3E8B"/>
    <w:rsid w:val="53A70F92"/>
    <w:rsid w:val="53CC2939"/>
    <w:rsid w:val="543A0058"/>
    <w:rsid w:val="54761747"/>
    <w:rsid w:val="54B95421"/>
    <w:rsid w:val="54C8268A"/>
    <w:rsid w:val="54CB3079"/>
    <w:rsid w:val="55195EBF"/>
    <w:rsid w:val="553255F1"/>
    <w:rsid w:val="55480552"/>
    <w:rsid w:val="555D68AC"/>
    <w:rsid w:val="55633C6B"/>
    <w:rsid w:val="556D2C2B"/>
    <w:rsid w:val="55824963"/>
    <w:rsid w:val="558F6B08"/>
    <w:rsid w:val="559D20CD"/>
    <w:rsid w:val="55EB785C"/>
    <w:rsid w:val="55EE10FA"/>
    <w:rsid w:val="56082A0F"/>
    <w:rsid w:val="5630526E"/>
    <w:rsid w:val="563F1955"/>
    <w:rsid w:val="56B8396D"/>
    <w:rsid w:val="56BC2FA6"/>
    <w:rsid w:val="56C25555"/>
    <w:rsid w:val="56D876D7"/>
    <w:rsid w:val="56FC1A1A"/>
    <w:rsid w:val="56FC3CF5"/>
    <w:rsid w:val="5771139D"/>
    <w:rsid w:val="57715B3F"/>
    <w:rsid w:val="577949F3"/>
    <w:rsid w:val="57B343A9"/>
    <w:rsid w:val="57FB18AC"/>
    <w:rsid w:val="583F03D5"/>
    <w:rsid w:val="58657977"/>
    <w:rsid w:val="588C0756"/>
    <w:rsid w:val="5893000F"/>
    <w:rsid w:val="58B264A2"/>
    <w:rsid w:val="58B56D36"/>
    <w:rsid w:val="594159E5"/>
    <w:rsid w:val="598A1BFF"/>
    <w:rsid w:val="59CC1752"/>
    <w:rsid w:val="59E82BF8"/>
    <w:rsid w:val="5A19111B"/>
    <w:rsid w:val="5A3B41BB"/>
    <w:rsid w:val="5A4D78E4"/>
    <w:rsid w:val="5A792AEC"/>
    <w:rsid w:val="5AA616A5"/>
    <w:rsid w:val="5AE76118"/>
    <w:rsid w:val="5AFB7C61"/>
    <w:rsid w:val="5B01367D"/>
    <w:rsid w:val="5B0E7B48"/>
    <w:rsid w:val="5B7C2D04"/>
    <w:rsid w:val="5B81656C"/>
    <w:rsid w:val="5BAD110F"/>
    <w:rsid w:val="5BB64468"/>
    <w:rsid w:val="5BCF72D8"/>
    <w:rsid w:val="5C054DA6"/>
    <w:rsid w:val="5C31109C"/>
    <w:rsid w:val="5C423F4D"/>
    <w:rsid w:val="5C5E240A"/>
    <w:rsid w:val="5C8F7173"/>
    <w:rsid w:val="5CC908F1"/>
    <w:rsid w:val="5CDD5A24"/>
    <w:rsid w:val="5CE2128D"/>
    <w:rsid w:val="5D51533D"/>
    <w:rsid w:val="5D6B74D4"/>
    <w:rsid w:val="5D7F0B1D"/>
    <w:rsid w:val="5D881E34"/>
    <w:rsid w:val="5DA402F0"/>
    <w:rsid w:val="5DAF73C1"/>
    <w:rsid w:val="5DB20C5F"/>
    <w:rsid w:val="5DFB0858"/>
    <w:rsid w:val="5E033269"/>
    <w:rsid w:val="5E0B403E"/>
    <w:rsid w:val="5E317DD6"/>
    <w:rsid w:val="5E446E05"/>
    <w:rsid w:val="5E4F600B"/>
    <w:rsid w:val="5E554203"/>
    <w:rsid w:val="5E714684"/>
    <w:rsid w:val="5E8819C0"/>
    <w:rsid w:val="5EA902B4"/>
    <w:rsid w:val="5EB804F7"/>
    <w:rsid w:val="5ECA3D86"/>
    <w:rsid w:val="5F0E45BB"/>
    <w:rsid w:val="5F9268E0"/>
    <w:rsid w:val="5F9A5E4E"/>
    <w:rsid w:val="5FB24D9D"/>
    <w:rsid w:val="60636240"/>
    <w:rsid w:val="606721D5"/>
    <w:rsid w:val="60A76A75"/>
    <w:rsid w:val="60C43183"/>
    <w:rsid w:val="60E73C14"/>
    <w:rsid w:val="61120392"/>
    <w:rsid w:val="6153363C"/>
    <w:rsid w:val="61C55405"/>
    <w:rsid w:val="623D2870"/>
    <w:rsid w:val="62570027"/>
    <w:rsid w:val="627D7A8D"/>
    <w:rsid w:val="62E21FE6"/>
    <w:rsid w:val="63972DD1"/>
    <w:rsid w:val="639C03E7"/>
    <w:rsid w:val="63D77671"/>
    <w:rsid w:val="63D95197"/>
    <w:rsid w:val="64063AB3"/>
    <w:rsid w:val="641C32D6"/>
    <w:rsid w:val="64222A21"/>
    <w:rsid w:val="64366CDC"/>
    <w:rsid w:val="64866BD9"/>
    <w:rsid w:val="6488096B"/>
    <w:rsid w:val="64A369B5"/>
    <w:rsid w:val="64C73242"/>
    <w:rsid w:val="64D94D23"/>
    <w:rsid w:val="64E20887"/>
    <w:rsid w:val="64E536C8"/>
    <w:rsid w:val="64EA5182"/>
    <w:rsid w:val="6578453C"/>
    <w:rsid w:val="65874995"/>
    <w:rsid w:val="65C77271"/>
    <w:rsid w:val="65D8147F"/>
    <w:rsid w:val="65DF280D"/>
    <w:rsid w:val="66106E6A"/>
    <w:rsid w:val="6615622F"/>
    <w:rsid w:val="662E22AD"/>
    <w:rsid w:val="663B0042"/>
    <w:rsid w:val="663B184A"/>
    <w:rsid w:val="664124FD"/>
    <w:rsid w:val="664D7777"/>
    <w:rsid w:val="66F02F00"/>
    <w:rsid w:val="6711452F"/>
    <w:rsid w:val="671B7875"/>
    <w:rsid w:val="67746F85"/>
    <w:rsid w:val="67762CFD"/>
    <w:rsid w:val="67912114"/>
    <w:rsid w:val="679A4C3E"/>
    <w:rsid w:val="679A69EC"/>
    <w:rsid w:val="67A41C91"/>
    <w:rsid w:val="67A55525"/>
    <w:rsid w:val="67A83394"/>
    <w:rsid w:val="67C03C10"/>
    <w:rsid w:val="68480CB8"/>
    <w:rsid w:val="68774FD3"/>
    <w:rsid w:val="689618A9"/>
    <w:rsid w:val="69026F3E"/>
    <w:rsid w:val="690A194F"/>
    <w:rsid w:val="69791DB0"/>
    <w:rsid w:val="69973E75"/>
    <w:rsid w:val="69A536B3"/>
    <w:rsid w:val="69B978CF"/>
    <w:rsid w:val="69F30635"/>
    <w:rsid w:val="6A130CD7"/>
    <w:rsid w:val="6A22716C"/>
    <w:rsid w:val="6A4315BC"/>
    <w:rsid w:val="6A7A2B04"/>
    <w:rsid w:val="6A7C15CE"/>
    <w:rsid w:val="6AA45DD3"/>
    <w:rsid w:val="6AB53B3C"/>
    <w:rsid w:val="6AD246EE"/>
    <w:rsid w:val="6B0D2891"/>
    <w:rsid w:val="6B1269A5"/>
    <w:rsid w:val="6B1B6095"/>
    <w:rsid w:val="6B4C26F3"/>
    <w:rsid w:val="6B4F3F91"/>
    <w:rsid w:val="6BAC5115"/>
    <w:rsid w:val="6BBB3287"/>
    <w:rsid w:val="6C033A1C"/>
    <w:rsid w:val="6C054650"/>
    <w:rsid w:val="6C1256EA"/>
    <w:rsid w:val="6C313F7E"/>
    <w:rsid w:val="6C797D36"/>
    <w:rsid w:val="6CC30C03"/>
    <w:rsid w:val="6D290D43"/>
    <w:rsid w:val="6D5B0881"/>
    <w:rsid w:val="6D6C0693"/>
    <w:rsid w:val="6D940381"/>
    <w:rsid w:val="6DA966F6"/>
    <w:rsid w:val="6E017C50"/>
    <w:rsid w:val="6E0E5A3E"/>
    <w:rsid w:val="6E3B2B36"/>
    <w:rsid w:val="6E4678CD"/>
    <w:rsid w:val="6EB707E5"/>
    <w:rsid w:val="6EE13152"/>
    <w:rsid w:val="6EF03395"/>
    <w:rsid w:val="6EFF4FD1"/>
    <w:rsid w:val="6F2A2D4B"/>
    <w:rsid w:val="6F4F27B2"/>
    <w:rsid w:val="6F6C3363"/>
    <w:rsid w:val="6FCA1E38"/>
    <w:rsid w:val="6FE078AE"/>
    <w:rsid w:val="701B0935"/>
    <w:rsid w:val="70A90534"/>
    <w:rsid w:val="70BE7F7D"/>
    <w:rsid w:val="70FE623D"/>
    <w:rsid w:val="71031AA6"/>
    <w:rsid w:val="71155335"/>
    <w:rsid w:val="7135329B"/>
    <w:rsid w:val="71665B90"/>
    <w:rsid w:val="7167298A"/>
    <w:rsid w:val="71B52674"/>
    <w:rsid w:val="722C0B88"/>
    <w:rsid w:val="727B233D"/>
    <w:rsid w:val="727F75AC"/>
    <w:rsid w:val="730B69EF"/>
    <w:rsid w:val="734C5083"/>
    <w:rsid w:val="73726A6F"/>
    <w:rsid w:val="73764B58"/>
    <w:rsid w:val="739E1612"/>
    <w:rsid w:val="73DE2356"/>
    <w:rsid w:val="73EF3BBA"/>
    <w:rsid w:val="741915E0"/>
    <w:rsid w:val="74C05546"/>
    <w:rsid w:val="74FD4A5E"/>
    <w:rsid w:val="75377B38"/>
    <w:rsid w:val="756F3D86"/>
    <w:rsid w:val="75742F72"/>
    <w:rsid w:val="757840E4"/>
    <w:rsid w:val="757F0B28"/>
    <w:rsid w:val="759C7DD3"/>
    <w:rsid w:val="75A05DB1"/>
    <w:rsid w:val="75E11B2A"/>
    <w:rsid w:val="76053BCA"/>
    <w:rsid w:val="7741389D"/>
    <w:rsid w:val="775363CA"/>
    <w:rsid w:val="775A1CF3"/>
    <w:rsid w:val="77860D3A"/>
    <w:rsid w:val="77B07B65"/>
    <w:rsid w:val="77B17ACF"/>
    <w:rsid w:val="78171A73"/>
    <w:rsid w:val="78297D56"/>
    <w:rsid w:val="786848E4"/>
    <w:rsid w:val="787B63C5"/>
    <w:rsid w:val="78BD078C"/>
    <w:rsid w:val="78D9225A"/>
    <w:rsid w:val="79542C27"/>
    <w:rsid w:val="798D7C87"/>
    <w:rsid w:val="79EE2BC7"/>
    <w:rsid w:val="7A561344"/>
    <w:rsid w:val="7A7B30C5"/>
    <w:rsid w:val="7A9A5C66"/>
    <w:rsid w:val="7AA4693A"/>
    <w:rsid w:val="7AB45BBF"/>
    <w:rsid w:val="7AEC581B"/>
    <w:rsid w:val="7B031384"/>
    <w:rsid w:val="7B222CF8"/>
    <w:rsid w:val="7B481280"/>
    <w:rsid w:val="7B6E1196"/>
    <w:rsid w:val="7B816732"/>
    <w:rsid w:val="7B9B36E6"/>
    <w:rsid w:val="7B9D6584"/>
    <w:rsid w:val="7BB44AF4"/>
    <w:rsid w:val="7BBE64DB"/>
    <w:rsid w:val="7BCE0F02"/>
    <w:rsid w:val="7BEC5E27"/>
    <w:rsid w:val="7BFB52F0"/>
    <w:rsid w:val="7C18217D"/>
    <w:rsid w:val="7C3177C6"/>
    <w:rsid w:val="7C59457F"/>
    <w:rsid w:val="7C961A20"/>
    <w:rsid w:val="7CD460A4"/>
    <w:rsid w:val="7D21599B"/>
    <w:rsid w:val="7D385520"/>
    <w:rsid w:val="7D6230CD"/>
    <w:rsid w:val="7D6A07B6"/>
    <w:rsid w:val="7D7610C2"/>
    <w:rsid w:val="7DDD3E56"/>
    <w:rsid w:val="7E4436FD"/>
    <w:rsid w:val="7E461224"/>
    <w:rsid w:val="7F1F1E7B"/>
    <w:rsid w:val="7F5923A2"/>
    <w:rsid w:val="7F5F352D"/>
    <w:rsid w:val="7F737DF6"/>
    <w:rsid w:val="7FC20D7E"/>
    <w:rsid w:val="7FE01204"/>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9866"/>
  <w15:docId w15:val="{31850A2B-015F-4AB3-B113-1C119DD5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Theme="minorHAnsi" w:eastAsiaTheme="minorEastAsia"/>
      <w:kern w:val="2"/>
      <w:sz w:val="22"/>
      <w:szCs w:val="22"/>
      <w:lang w:val="en-GB"/>
      <w14:ligatures w14:val="standardContextual"/>
    </w:rPr>
  </w:style>
  <w:style w:type="paragraph" w:styleId="3">
    <w:name w:val="heading 3"/>
    <w:basedOn w:val="a"/>
    <w:next w:val="a"/>
    <w:uiPriority w:val="9"/>
    <w:semiHidden/>
    <w:unhideWhenUsed/>
    <w:qFormat/>
    <w:pPr>
      <w:spacing w:beforeAutospacing="1" w:after="0" w:afterAutospacing="1"/>
      <w:jc w:val="left"/>
      <w:outlineLvl w:val="2"/>
    </w:pPr>
    <w:rPr>
      <w:rFonts w:ascii="宋体" w:eastAsia="宋体" w:hAnsi="宋体" w:hint="eastAsia"/>
      <w:b/>
      <w:bCs/>
      <w:kern w:val="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semiHidden/>
    <w:qFormat/>
    <w:pPr>
      <w:widowControl/>
      <w:kinsoku w:val="0"/>
      <w:autoSpaceDE w:val="0"/>
      <w:autoSpaceDN w:val="0"/>
      <w:adjustRightInd w:val="0"/>
      <w:snapToGrid w:val="0"/>
      <w:spacing w:after="0" w:line="240" w:lineRule="auto"/>
      <w:jc w:val="left"/>
      <w:textAlignment w:val="baseline"/>
    </w:pPr>
    <w:rPr>
      <w:rFonts w:ascii="宋体" w:eastAsia="宋体" w:hAnsi="宋体" w:cs="宋体"/>
      <w:snapToGrid w:val="0"/>
      <w:color w:val="000000"/>
      <w:kern w:val="0"/>
      <w:sz w:val="28"/>
      <w:szCs w:val="28"/>
      <w:lang w:val="en-US" w:eastAsia="en-US"/>
      <w14:ligatures w14:val="none"/>
    </w:rPr>
  </w:style>
  <w:style w:type="paragraph" w:styleId="a7">
    <w:name w:val="Balloon Text"/>
    <w:basedOn w:val="a"/>
    <w:link w:val="a8"/>
    <w:uiPriority w:val="99"/>
    <w:semiHidden/>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pacing w:after="0" w:line="240" w:lineRule="auto"/>
    </w:pPr>
  </w:style>
  <w:style w:type="paragraph" w:styleId="ab">
    <w:name w:val="header"/>
    <w:basedOn w:val="a"/>
    <w:link w:val="ac"/>
    <w:uiPriority w:val="99"/>
    <w:unhideWhenUsed/>
    <w:qFormat/>
    <w:pPr>
      <w:tabs>
        <w:tab w:val="center" w:pos="4153"/>
        <w:tab w:val="right" w:pos="8306"/>
      </w:tabs>
      <w:spacing w:after="0" w:line="240" w:lineRule="auto"/>
    </w:p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character" w:customStyle="1" w:styleId="ac">
    <w:name w:val="页眉 字符"/>
    <w:basedOn w:val="a0"/>
    <w:link w:val="ab"/>
    <w:uiPriority w:val="99"/>
    <w:qFormat/>
  </w:style>
  <w:style w:type="character" w:customStyle="1" w:styleId="aa">
    <w:name w:val="页脚 字符"/>
    <w:basedOn w:val="a0"/>
    <w:link w:val="a9"/>
    <w:uiPriority w:val="99"/>
    <w:qFormat/>
  </w:style>
  <w:style w:type="character" w:customStyle="1" w:styleId="a6">
    <w:name w:val="正文文本 字符"/>
    <w:basedOn w:val="a0"/>
    <w:link w:val="a5"/>
    <w:semiHidden/>
    <w:qFormat/>
    <w:rPr>
      <w:rFonts w:ascii="宋体" w:eastAsia="宋体" w:hAnsi="宋体" w:cs="宋体"/>
      <w:snapToGrid w:val="0"/>
      <w:color w:val="000000"/>
      <w:kern w:val="0"/>
      <w:sz w:val="28"/>
      <w:szCs w:val="28"/>
      <w:lang w:val="en-US" w:eastAsia="en-US"/>
      <w14:ligatures w14:val="none"/>
    </w:rPr>
  </w:style>
  <w:style w:type="paragraph" w:customStyle="1" w:styleId="TableText">
    <w:name w:val="Table Text"/>
    <w:basedOn w:val="a"/>
    <w:semiHidden/>
    <w:qFormat/>
    <w:pPr>
      <w:widowControl/>
      <w:kinsoku w:val="0"/>
      <w:autoSpaceDE w:val="0"/>
      <w:autoSpaceDN w:val="0"/>
      <w:adjustRightInd w:val="0"/>
      <w:snapToGrid w:val="0"/>
      <w:spacing w:after="0" w:line="240" w:lineRule="auto"/>
      <w:jc w:val="left"/>
      <w:textAlignment w:val="baseline"/>
    </w:pPr>
    <w:rPr>
      <w:rFonts w:ascii="宋体" w:eastAsia="宋体" w:hAnsi="宋体" w:cs="宋体"/>
      <w:snapToGrid w:val="0"/>
      <w:color w:val="000000"/>
      <w:kern w:val="0"/>
      <w:sz w:val="28"/>
      <w:szCs w:val="28"/>
      <w:lang w:val="en-US" w:eastAsia="en-US"/>
      <w14:ligatures w14:val="none"/>
    </w:rPr>
  </w:style>
  <w:style w:type="paragraph" w:customStyle="1" w:styleId="1">
    <w:name w:val="修订1"/>
    <w:hidden/>
    <w:uiPriority w:val="99"/>
    <w:semiHidden/>
    <w:qFormat/>
    <w:rPr>
      <w:rFonts w:asciiTheme="minorHAnsi" w:eastAsiaTheme="minorEastAsia"/>
      <w:kern w:val="2"/>
      <w:sz w:val="22"/>
      <w:szCs w:val="22"/>
      <w:lang w:val="en-GB"/>
      <w14:ligatures w14:val="standardContextual"/>
    </w:rPr>
  </w:style>
  <w:style w:type="character" w:customStyle="1" w:styleId="a8">
    <w:name w:val="批注框文本 字符"/>
    <w:basedOn w:val="a0"/>
    <w:link w:val="a7"/>
    <w:uiPriority w:val="99"/>
    <w:semiHidden/>
    <w:qFormat/>
    <w:rPr>
      <w:kern w:val="2"/>
      <w:sz w:val="18"/>
      <w:szCs w:val="18"/>
      <w:lang w:val="en-GB"/>
      <w14:ligatures w14:val="standardContextual"/>
    </w:rPr>
  </w:style>
  <w:style w:type="paragraph" w:customStyle="1" w:styleId="2">
    <w:name w:val="修订2"/>
    <w:hidden/>
    <w:uiPriority w:val="99"/>
    <w:unhideWhenUsed/>
    <w:qFormat/>
    <w:rPr>
      <w:rFonts w:asciiTheme="minorHAnsi" w:eastAsiaTheme="minorEastAsia"/>
      <w:kern w:val="2"/>
      <w:sz w:val="22"/>
      <w:szCs w:val="22"/>
      <w:lang w:val="en-GB"/>
      <w14:ligatures w14:val="standardContextual"/>
    </w:rPr>
  </w:style>
  <w:style w:type="character" w:customStyle="1" w:styleId="a4">
    <w:name w:val="批注文字 字符"/>
    <w:basedOn w:val="a0"/>
    <w:link w:val="a3"/>
    <w:uiPriority w:val="99"/>
    <w:semiHidden/>
    <w:qFormat/>
    <w:rPr>
      <w:kern w:val="2"/>
      <w:sz w:val="22"/>
      <w:szCs w:val="22"/>
      <w:lang w:val="en-GB"/>
      <w14:ligatures w14:val="standardContextual"/>
    </w:rPr>
  </w:style>
  <w:style w:type="character" w:customStyle="1" w:styleId="ae">
    <w:name w:val="批注主题 字符"/>
    <w:basedOn w:val="a4"/>
    <w:link w:val="ad"/>
    <w:uiPriority w:val="99"/>
    <w:semiHidden/>
    <w:qFormat/>
    <w:rPr>
      <w:b/>
      <w:bCs/>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6C9EF-9AA3-4C71-BC79-3E607706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690</Words>
  <Characters>3934</Characters>
  <Application>Microsoft Office Word</Application>
  <DocSecurity>0</DocSecurity>
  <Lines>32</Lines>
  <Paragraphs>9</Paragraphs>
  <ScaleCrop>false</ScaleCrop>
  <Company>DoubleOX</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Haojia Liu [bn14h4l]</dc:creator>
  <cp:lastModifiedBy>Administrator</cp:lastModifiedBy>
  <cp:revision>16</cp:revision>
  <cp:lastPrinted>2025-10-27T02:34:00Z</cp:lastPrinted>
  <dcterms:created xsi:type="dcterms:W3CDTF">2024-09-18T07:52:00Z</dcterms:created>
  <dcterms:modified xsi:type="dcterms:W3CDTF">2025-10-30T06:10:00Z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573921150D9A454CB062265532AA4C5F_13</vt:lpwstr>
  </property>
  <property fmtid="{D5CDD505-2E9C-101B-9397-08002B2CF9AE}" pid="4" name="KSOTemplateDocerSaveRecord">
    <vt:lpwstr>eyJoZGlkIjoiYzJlNWI2MjIzZTVjMDU5ZDRjZjNkNGZlYjc0ZGMyZDkiLCJ1c2VySWQiOiIxMDA2MDQ1NjI3In0=</vt:lpwstr>
  </property>
</Properties>
</file>