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1149" w14:textId="77777777" w:rsidR="00BE0055" w:rsidRDefault="00140DC2">
      <w:pPr>
        <w:spacing w:line="288" w:lineRule="auto"/>
        <w:jc w:val="center"/>
        <w:rPr>
          <w:rFonts w:eastAsia="楷体"/>
          <w:b/>
          <w:sz w:val="32"/>
          <w:szCs w:val="28"/>
        </w:rPr>
      </w:pPr>
      <w:r>
        <w:rPr>
          <w:rFonts w:eastAsia="楷体"/>
          <w:b/>
          <w:sz w:val="32"/>
          <w:szCs w:val="28"/>
        </w:rPr>
        <w:t>议</w:t>
      </w:r>
      <w:r>
        <w:rPr>
          <w:rFonts w:eastAsia="楷体" w:hint="eastAsia"/>
          <w:b/>
          <w:sz w:val="32"/>
          <w:szCs w:val="28"/>
        </w:rPr>
        <w:t xml:space="preserve"> </w:t>
      </w:r>
      <w:r>
        <w:rPr>
          <w:rFonts w:eastAsia="楷体"/>
          <w:b/>
          <w:sz w:val="32"/>
          <w:szCs w:val="28"/>
        </w:rPr>
        <w:t xml:space="preserve">   </w:t>
      </w:r>
      <w:r>
        <w:rPr>
          <w:rFonts w:eastAsia="楷体"/>
          <w:b/>
          <w:sz w:val="32"/>
          <w:szCs w:val="28"/>
        </w:rPr>
        <w:t>程</w:t>
      </w:r>
      <w:r>
        <w:rPr>
          <w:rFonts w:eastAsia="楷体" w:hint="eastAsia"/>
          <w:b/>
          <w:sz w:val="32"/>
          <w:szCs w:val="28"/>
        </w:rPr>
        <w:t xml:space="preserve"> </w:t>
      </w:r>
    </w:p>
    <w:tbl>
      <w:tblPr>
        <w:tblStyle w:val="aa"/>
        <w:tblW w:w="8865" w:type="dxa"/>
        <w:jc w:val="center"/>
        <w:tblLook w:val="04A0" w:firstRow="1" w:lastRow="0" w:firstColumn="1" w:lastColumn="0" w:noHBand="0" w:noVBand="1"/>
      </w:tblPr>
      <w:tblGrid>
        <w:gridCol w:w="2096"/>
        <w:gridCol w:w="6769"/>
      </w:tblGrid>
      <w:tr w:rsidR="00BE0055" w14:paraId="6637FA36" w14:textId="77777777">
        <w:trPr>
          <w:trHeight w:val="613"/>
          <w:jc w:val="center"/>
        </w:trPr>
        <w:tc>
          <w:tcPr>
            <w:tcW w:w="8865" w:type="dxa"/>
            <w:gridSpan w:val="2"/>
            <w:vAlign w:val="center"/>
          </w:tcPr>
          <w:p w14:paraId="1E12C325" w14:textId="77777777" w:rsidR="00BE0055" w:rsidRDefault="00140DC2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上</w:t>
            </w:r>
            <w:r>
              <w:rPr>
                <w:rFonts w:eastAsia="楷体" w:hint="eastAsia"/>
                <w:b/>
                <w:sz w:val="28"/>
              </w:rPr>
              <w:t xml:space="preserve"> </w:t>
            </w:r>
            <w:r>
              <w:rPr>
                <w:rFonts w:eastAsia="楷体" w:hint="eastAsia"/>
                <w:b/>
                <w:sz w:val="28"/>
              </w:rPr>
              <w:t>半</w:t>
            </w:r>
            <w:r>
              <w:rPr>
                <w:rFonts w:eastAsia="楷体" w:hint="eastAsia"/>
                <w:b/>
                <w:sz w:val="28"/>
              </w:rPr>
              <w:t xml:space="preserve"> </w:t>
            </w:r>
            <w:r>
              <w:rPr>
                <w:rFonts w:eastAsia="楷体" w:hint="eastAsia"/>
                <w:b/>
                <w:sz w:val="28"/>
              </w:rPr>
              <w:t>场</w:t>
            </w:r>
          </w:p>
        </w:tc>
      </w:tr>
      <w:tr w:rsidR="00BE0055" w14:paraId="68238C19" w14:textId="77777777">
        <w:trPr>
          <w:trHeight w:val="613"/>
          <w:jc w:val="center"/>
        </w:trPr>
        <w:tc>
          <w:tcPr>
            <w:tcW w:w="8865" w:type="dxa"/>
            <w:gridSpan w:val="2"/>
            <w:vAlign w:val="center"/>
          </w:tcPr>
          <w:p w14:paraId="7A399586" w14:textId="238EA51A" w:rsidR="00BE0055" w:rsidRDefault="00140DC2">
            <w:pPr>
              <w:rPr>
                <w:rFonts w:eastAsia="楷体"/>
                <w:bCs/>
                <w:sz w:val="28"/>
              </w:rPr>
            </w:pPr>
            <w:r>
              <w:rPr>
                <w:rFonts w:eastAsia="楷体" w:hint="eastAsia"/>
                <w:bCs/>
                <w:sz w:val="28"/>
              </w:rPr>
              <w:t>主持人：陈志成</w:t>
            </w:r>
            <w:r w:rsidR="00FB2943">
              <w:rPr>
                <w:rFonts w:eastAsia="楷体" w:hint="eastAsia"/>
                <w:bCs/>
                <w:sz w:val="28"/>
              </w:rPr>
              <w:t xml:space="preserve"> </w:t>
            </w:r>
            <w:r>
              <w:rPr>
                <w:rFonts w:eastAsia="楷体" w:hint="eastAsia"/>
                <w:sz w:val="28"/>
              </w:rPr>
              <w:t>立信研究院（智库中心）</w:t>
            </w:r>
            <w:r w:rsidR="0073496E">
              <w:rPr>
                <w:rFonts w:eastAsia="楷体" w:hint="eastAsia"/>
                <w:bCs/>
                <w:sz w:val="28"/>
              </w:rPr>
              <w:t>院长、教授</w:t>
            </w:r>
          </w:p>
        </w:tc>
      </w:tr>
      <w:tr w:rsidR="00BE0055" w14:paraId="03D8DA10" w14:textId="77777777">
        <w:trPr>
          <w:trHeight w:val="613"/>
          <w:jc w:val="center"/>
        </w:trPr>
        <w:tc>
          <w:tcPr>
            <w:tcW w:w="2096" w:type="dxa"/>
            <w:vMerge w:val="restart"/>
            <w:vAlign w:val="center"/>
          </w:tcPr>
          <w:p w14:paraId="61991C6C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14:00-14:10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1D35E5B8" w14:textId="77777777" w:rsidR="00BE0055" w:rsidRDefault="00140DC2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致</w:t>
            </w:r>
            <w:r>
              <w:rPr>
                <w:rFonts w:eastAsia="楷体" w:hint="eastAsia"/>
                <w:b/>
                <w:sz w:val="28"/>
              </w:rPr>
              <w:t xml:space="preserve"> </w:t>
            </w:r>
            <w:r>
              <w:rPr>
                <w:rFonts w:eastAsia="楷体"/>
                <w:b/>
                <w:sz w:val="28"/>
              </w:rPr>
              <w:t xml:space="preserve"> </w:t>
            </w:r>
            <w:r>
              <w:rPr>
                <w:rFonts w:eastAsia="楷体"/>
                <w:b/>
                <w:sz w:val="28"/>
              </w:rPr>
              <w:t>辞</w:t>
            </w:r>
          </w:p>
        </w:tc>
      </w:tr>
      <w:tr w:rsidR="00BE0055" w14:paraId="428F063F" w14:textId="77777777">
        <w:trPr>
          <w:trHeight w:val="723"/>
          <w:jc w:val="center"/>
        </w:trPr>
        <w:tc>
          <w:tcPr>
            <w:tcW w:w="2096" w:type="dxa"/>
            <w:vMerge/>
            <w:vAlign w:val="center"/>
          </w:tcPr>
          <w:p w14:paraId="4D6ACA43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6BF6E74F" w14:textId="6D5EE199" w:rsidR="00BE0055" w:rsidRDefault="00140D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楷体" w:hint="eastAsia"/>
                <w:sz w:val="28"/>
              </w:rPr>
              <w:t>顾德华</w:t>
            </w:r>
            <w:r>
              <w:rPr>
                <w:rFonts w:eastAsia="楷体" w:hint="eastAsia"/>
                <w:sz w:val="28"/>
              </w:rPr>
              <w:t xml:space="preserve">  </w:t>
            </w:r>
            <w:r w:rsidR="004B476B">
              <w:rPr>
                <w:rFonts w:eastAsia="楷体" w:hint="eastAsia"/>
                <w:sz w:val="28"/>
              </w:rPr>
              <w:t>立信研究院（智库中心）</w:t>
            </w:r>
            <w:r>
              <w:rPr>
                <w:rFonts w:eastAsia="楷体" w:hint="eastAsia"/>
                <w:sz w:val="28"/>
              </w:rPr>
              <w:t>党总支书记</w:t>
            </w:r>
          </w:p>
        </w:tc>
      </w:tr>
      <w:tr w:rsidR="00BE0055" w14:paraId="09FA0E39" w14:textId="77777777">
        <w:trPr>
          <w:trHeight w:val="576"/>
          <w:jc w:val="center"/>
        </w:trPr>
        <w:tc>
          <w:tcPr>
            <w:tcW w:w="2096" w:type="dxa"/>
            <w:vMerge w:val="restart"/>
            <w:vAlign w:val="center"/>
          </w:tcPr>
          <w:p w14:paraId="75B58924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14:10-14:30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2762095F" w14:textId="77777777" w:rsidR="00BE0055" w:rsidRDefault="00140DC2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主旨演讲</w:t>
            </w:r>
            <w:proofErr w:type="gramStart"/>
            <w:r>
              <w:rPr>
                <w:rFonts w:eastAsia="楷体" w:hint="eastAsia"/>
                <w:b/>
                <w:sz w:val="28"/>
              </w:rPr>
              <w:t>一</w:t>
            </w:r>
            <w:proofErr w:type="gramEnd"/>
            <w:r>
              <w:rPr>
                <w:rFonts w:eastAsia="楷体" w:hint="eastAsia"/>
                <w:b/>
                <w:sz w:val="28"/>
              </w:rPr>
              <w:t>：</w:t>
            </w:r>
            <w:r>
              <w:rPr>
                <w:rFonts w:eastAsia="楷体" w:hint="eastAsia"/>
                <w:b/>
                <w:sz w:val="28"/>
              </w:rPr>
              <w:t>AI</w:t>
            </w:r>
            <w:r>
              <w:rPr>
                <w:rFonts w:eastAsia="楷体" w:hint="eastAsia"/>
                <w:b/>
                <w:sz w:val="28"/>
              </w:rPr>
              <w:t>在金融市场中的前沿应用</w:t>
            </w:r>
          </w:p>
        </w:tc>
      </w:tr>
      <w:tr w:rsidR="00BE0055" w14:paraId="66E8C9C4" w14:textId="77777777">
        <w:trPr>
          <w:trHeight w:val="587"/>
          <w:jc w:val="center"/>
        </w:trPr>
        <w:tc>
          <w:tcPr>
            <w:tcW w:w="2096" w:type="dxa"/>
            <w:vMerge/>
            <w:vAlign w:val="center"/>
          </w:tcPr>
          <w:p w14:paraId="2D9C6537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53310DC4" w14:textId="77777777" w:rsidR="00BE0055" w:rsidRDefault="00140DC2">
            <w:pPr>
              <w:snapToGrid w:val="0"/>
              <w:rPr>
                <w:rFonts w:eastAsia="楷体"/>
                <w:sz w:val="28"/>
              </w:rPr>
            </w:pPr>
            <w:proofErr w:type="gramStart"/>
            <w:r>
              <w:rPr>
                <w:rFonts w:eastAsia="楷体" w:hint="eastAsia"/>
                <w:sz w:val="28"/>
              </w:rPr>
              <w:t>徐耀飞</w:t>
            </w:r>
            <w:proofErr w:type="gramEnd"/>
            <w:r>
              <w:rPr>
                <w:rFonts w:eastAsia="楷体" w:hint="eastAsia"/>
                <w:sz w:val="28"/>
              </w:rPr>
              <w:t xml:space="preserve">  </w:t>
            </w:r>
            <w:r>
              <w:rPr>
                <w:rFonts w:eastAsia="楷体" w:hint="eastAsia"/>
                <w:sz w:val="28"/>
              </w:rPr>
              <w:t>西交利物浦大学数学与物理学院助理教授</w:t>
            </w:r>
          </w:p>
        </w:tc>
      </w:tr>
      <w:tr w:rsidR="00BE0055" w14:paraId="7747A216" w14:textId="77777777">
        <w:trPr>
          <w:trHeight w:val="509"/>
          <w:jc w:val="center"/>
        </w:trPr>
        <w:tc>
          <w:tcPr>
            <w:tcW w:w="2096" w:type="dxa"/>
            <w:vMerge w:val="restart"/>
            <w:vAlign w:val="center"/>
          </w:tcPr>
          <w:p w14:paraId="0D165F50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14:30-15:50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1995DFF7" w14:textId="77777777" w:rsidR="00BE0055" w:rsidRDefault="00140DC2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主旨演讲二</w:t>
            </w:r>
            <w:r>
              <w:rPr>
                <w:rFonts w:eastAsia="楷体" w:hint="eastAsia"/>
                <w:bCs/>
                <w:sz w:val="28"/>
              </w:rPr>
              <w:t>：</w:t>
            </w:r>
            <w:r>
              <w:rPr>
                <w:rFonts w:eastAsia="楷体" w:hint="eastAsia"/>
                <w:b/>
                <w:sz w:val="28"/>
              </w:rPr>
              <w:t>金融机构全面应用</w:t>
            </w:r>
            <w:r>
              <w:rPr>
                <w:rFonts w:eastAsia="楷体" w:hint="eastAsia"/>
                <w:b/>
                <w:sz w:val="28"/>
              </w:rPr>
              <w:t>AI</w:t>
            </w:r>
            <w:r>
              <w:rPr>
                <w:rFonts w:eastAsia="楷体" w:hint="eastAsia"/>
                <w:b/>
                <w:sz w:val="28"/>
              </w:rPr>
              <w:t>面临的风险</w:t>
            </w:r>
          </w:p>
        </w:tc>
      </w:tr>
      <w:tr w:rsidR="00BE0055" w14:paraId="0BCA8DFB" w14:textId="77777777">
        <w:trPr>
          <w:trHeight w:val="663"/>
          <w:jc w:val="center"/>
        </w:trPr>
        <w:tc>
          <w:tcPr>
            <w:tcW w:w="2096" w:type="dxa"/>
            <w:vMerge/>
            <w:vAlign w:val="center"/>
          </w:tcPr>
          <w:p w14:paraId="5E942A8B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5197C4F6" w14:textId="77777777" w:rsidR="00BE0055" w:rsidRDefault="00140DC2">
            <w:pPr>
              <w:rPr>
                <w:rFonts w:eastAsia="楷体"/>
                <w:b/>
                <w:sz w:val="28"/>
              </w:rPr>
            </w:pPr>
            <w:proofErr w:type="gramStart"/>
            <w:r>
              <w:rPr>
                <w:rFonts w:eastAsia="楷体" w:hint="eastAsia"/>
                <w:sz w:val="28"/>
              </w:rPr>
              <w:t>高奇琦</w:t>
            </w:r>
            <w:proofErr w:type="gramEnd"/>
            <w:r>
              <w:rPr>
                <w:rFonts w:eastAsia="楷体" w:hint="eastAsia"/>
                <w:sz w:val="28"/>
              </w:rPr>
              <w:t xml:space="preserve">  </w:t>
            </w:r>
            <w:r>
              <w:rPr>
                <w:rFonts w:eastAsia="楷体" w:hint="eastAsia"/>
                <w:sz w:val="28"/>
              </w:rPr>
              <w:t>复旦大学国际关系与公共事务学院教授</w:t>
            </w:r>
          </w:p>
        </w:tc>
      </w:tr>
      <w:tr w:rsidR="00BE0055" w14:paraId="61B57C8F" w14:textId="77777777">
        <w:trPr>
          <w:trHeight w:val="760"/>
          <w:jc w:val="center"/>
        </w:trPr>
        <w:tc>
          <w:tcPr>
            <w:tcW w:w="2096" w:type="dxa"/>
            <w:vMerge w:val="restart"/>
            <w:vAlign w:val="center"/>
          </w:tcPr>
          <w:p w14:paraId="79AFE938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14:50-15:05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2DB6DC7F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主旨演讲三：量化交易机构方的优化与监管方的思考</w:t>
            </w:r>
          </w:p>
        </w:tc>
      </w:tr>
      <w:tr w:rsidR="00BE0055" w14:paraId="306FE7C9" w14:textId="77777777">
        <w:trPr>
          <w:trHeight w:val="573"/>
          <w:jc w:val="center"/>
        </w:trPr>
        <w:tc>
          <w:tcPr>
            <w:tcW w:w="2096" w:type="dxa"/>
            <w:vMerge/>
            <w:vAlign w:val="center"/>
          </w:tcPr>
          <w:p w14:paraId="1585B7E8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5EED6953" w14:textId="77777777" w:rsidR="00BE0055" w:rsidRDefault="00140DC2">
            <w:pPr>
              <w:adjustRightInd w:val="0"/>
              <w:snapToGrid w:val="0"/>
              <w:rPr>
                <w:rFonts w:eastAsia="楷体"/>
                <w:sz w:val="28"/>
              </w:rPr>
            </w:pPr>
            <w:proofErr w:type="gramStart"/>
            <w:r>
              <w:rPr>
                <w:rFonts w:eastAsia="楷体" w:hint="eastAsia"/>
                <w:sz w:val="28"/>
              </w:rPr>
              <w:t>池文涛</w:t>
            </w:r>
            <w:proofErr w:type="gramEnd"/>
            <w:r>
              <w:rPr>
                <w:rFonts w:eastAsia="楷体" w:hint="eastAsia"/>
                <w:sz w:val="28"/>
              </w:rPr>
              <w:t xml:space="preserve"> </w:t>
            </w:r>
            <w:r>
              <w:rPr>
                <w:rFonts w:eastAsia="楷体" w:hint="eastAsia"/>
                <w:sz w:val="28"/>
              </w:rPr>
              <w:t>上海立信会计金融学院金融科技学院讲师、博士</w:t>
            </w:r>
          </w:p>
        </w:tc>
      </w:tr>
      <w:tr w:rsidR="00BE0055" w14:paraId="1B044748" w14:textId="77777777">
        <w:trPr>
          <w:trHeight w:val="674"/>
          <w:jc w:val="center"/>
        </w:trPr>
        <w:tc>
          <w:tcPr>
            <w:tcW w:w="2096" w:type="dxa"/>
            <w:vMerge w:val="restart"/>
            <w:vAlign w:val="center"/>
          </w:tcPr>
          <w:p w14:paraId="1EAD826B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15:05-15:10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3A8A3A9E" w14:textId="77777777" w:rsidR="00BE0055" w:rsidRDefault="00140DC2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中场休息</w:t>
            </w:r>
          </w:p>
        </w:tc>
      </w:tr>
      <w:tr w:rsidR="00BE0055" w14:paraId="3A46454E" w14:textId="77777777">
        <w:trPr>
          <w:trHeight w:val="875"/>
          <w:jc w:val="center"/>
        </w:trPr>
        <w:tc>
          <w:tcPr>
            <w:tcW w:w="2096" w:type="dxa"/>
            <w:vMerge/>
            <w:vAlign w:val="center"/>
          </w:tcPr>
          <w:p w14:paraId="0DBD8889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2AE58F56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自由交流</w:t>
            </w:r>
          </w:p>
        </w:tc>
      </w:tr>
      <w:tr w:rsidR="00BE0055" w14:paraId="44592750" w14:textId="77777777">
        <w:trPr>
          <w:trHeight w:val="875"/>
          <w:jc w:val="center"/>
        </w:trPr>
        <w:tc>
          <w:tcPr>
            <w:tcW w:w="8865" w:type="dxa"/>
            <w:gridSpan w:val="2"/>
            <w:vAlign w:val="center"/>
          </w:tcPr>
          <w:p w14:paraId="60790815" w14:textId="77777777" w:rsidR="00BE0055" w:rsidRDefault="00140DC2">
            <w:pPr>
              <w:jc w:val="center"/>
              <w:rPr>
                <w:rFonts w:eastAsia="楷体"/>
                <w:b/>
                <w:bCs/>
                <w:sz w:val="28"/>
              </w:rPr>
            </w:pPr>
            <w:r>
              <w:rPr>
                <w:rFonts w:eastAsia="楷体" w:hint="eastAsia"/>
                <w:b/>
                <w:bCs/>
                <w:sz w:val="28"/>
              </w:rPr>
              <w:t>下</w:t>
            </w:r>
            <w:r>
              <w:rPr>
                <w:rFonts w:eastAsia="楷体" w:hint="eastAsia"/>
                <w:b/>
                <w:bCs/>
                <w:sz w:val="28"/>
              </w:rPr>
              <w:t xml:space="preserve"> </w:t>
            </w:r>
            <w:r>
              <w:rPr>
                <w:rFonts w:eastAsia="楷体" w:hint="eastAsia"/>
                <w:b/>
                <w:bCs/>
                <w:sz w:val="28"/>
              </w:rPr>
              <w:t>半</w:t>
            </w:r>
            <w:r>
              <w:rPr>
                <w:rFonts w:eastAsia="楷体" w:hint="eastAsia"/>
                <w:b/>
                <w:bCs/>
                <w:sz w:val="28"/>
              </w:rPr>
              <w:t xml:space="preserve"> </w:t>
            </w:r>
            <w:r>
              <w:rPr>
                <w:rFonts w:eastAsia="楷体" w:hint="eastAsia"/>
                <w:b/>
                <w:bCs/>
                <w:sz w:val="28"/>
              </w:rPr>
              <w:t>场</w:t>
            </w:r>
          </w:p>
        </w:tc>
      </w:tr>
      <w:tr w:rsidR="00BE0055" w14:paraId="47635BB4" w14:textId="77777777">
        <w:trPr>
          <w:trHeight w:val="787"/>
          <w:jc w:val="center"/>
        </w:trPr>
        <w:tc>
          <w:tcPr>
            <w:tcW w:w="8865" w:type="dxa"/>
            <w:gridSpan w:val="2"/>
            <w:vAlign w:val="center"/>
          </w:tcPr>
          <w:p w14:paraId="319D5EDE" w14:textId="71320D56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 w:hint="eastAsia"/>
                <w:sz w:val="28"/>
              </w:rPr>
              <w:t>主持人：肖本华</w:t>
            </w:r>
            <w:r w:rsidR="00271EAC">
              <w:rPr>
                <w:rFonts w:eastAsia="楷体" w:hint="eastAsia"/>
                <w:sz w:val="28"/>
              </w:rPr>
              <w:t xml:space="preserve"> </w:t>
            </w:r>
            <w:r>
              <w:rPr>
                <w:rFonts w:eastAsia="楷体" w:hint="eastAsia"/>
                <w:sz w:val="28"/>
              </w:rPr>
              <w:t>立信研究院（智库中心）</w:t>
            </w:r>
            <w:r w:rsidR="0073496E">
              <w:rPr>
                <w:rFonts w:eastAsia="楷体" w:hint="eastAsia"/>
                <w:sz w:val="28"/>
              </w:rPr>
              <w:t>副院长、教授</w:t>
            </w:r>
          </w:p>
        </w:tc>
      </w:tr>
      <w:tr w:rsidR="00BE0055" w14:paraId="748DB507" w14:textId="77777777">
        <w:trPr>
          <w:trHeight w:val="706"/>
          <w:jc w:val="center"/>
        </w:trPr>
        <w:tc>
          <w:tcPr>
            <w:tcW w:w="2096" w:type="dxa"/>
            <w:vMerge w:val="restart"/>
            <w:vAlign w:val="center"/>
          </w:tcPr>
          <w:p w14:paraId="22C341ED" w14:textId="77777777" w:rsidR="00BE0055" w:rsidRDefault="00140DC2">
            <w:pPr>
              <w:rPr>
                <w:rFonts w:eastAsia="楷体"/>
                <w:sz w:val="28"/>
              </w:rPr>
            </w:pPr>
            <w:r>
              <w:rPr>
                <w:rFonts w:eastAsia="楷体"/>
                <w:sz w:val="28"/>
              </w:rPr>
              <w:t>15:10-16:00</w:t>
            </w:r>
          </w:p>
        </w:tc>
        <w:tc>
          <w:tcPr>
            <w:tcW w:w="6769" w:type="dxa"/>
            <w:shd w:val="clear" w:color="auto" w:fill="8DB3E2" w:themeFill="text2" w:themeFillTint="66"/>
            <w:vAlign w:val="center"/>
          </w:tcPr>
          <w:p w14:paraId="4BA3160E" w14:textId="77777777" w:rsidR="00BE0055" w:rsidRDefault="00140DC2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 w:hint="eastAsia"/>
                <w:b/>
                <w:sz w:val="28"/>
              </w:rPr>
              <w:t>圆桌讨论：</w:t>
            </w:r>
            <w:r>
              <w:rPr>
                <w:rFonts w:eastAsia="楷体" w:hint="eastAsia"/>
                <w:b/>
                <w:sz w:val="28"/>
              </w:rPr>
              <w:t>AI</w:t>
            </w:r>
            <w:r>
              <w:rPr>
                <w:rFonts w:eastAsia="楷体" w:hint="eastAsia"/>
                <w:b/>
                <w:sz w:val="28"/>
              </w:rPr>
              <w:t>大规模应用下监管创新</w:t>
            </w:r>
          </w:p>
        </w:tc>
      </w:tr>
      <w:tr w:rsidR="00BE0055" w14:paraId="23C8592F" w14:textId="77777777">
        <w:trPr>
          <w:trHeight w:val="456"/>
          <w:jc w:val="center"/>
        </w:trPr>
        <w:tc>
          <w:tcPr>
            <w:tcW w:w="2096" w:type="dxa"/>
            <w:vMerge/>
            <w:vAlign w:val="center"/>
          </w:tcPr>
          <w:p w14:paraId="29B36395" w14:textId="77777777" w:rsidR="00BE0055" w:rsidRDefault="00BE0055">
            <w:pPr>
              <w:rPr>
                <w:rFonts w:eastAsia="楷体"/>
                <w:sz w:val="28"/>
              </w:rPr>
            </w:pPr>
          </w:p>
        </w:tc>
        <w:tc>
          <w:tcPr>
            <w:tcW w:w="6769" w:type="dxa"/>
            <w:vAlign w:val="center"/>
          </w:tcPr>
          <w:p w14:paraId="0FD5F579" w14:textId="77777777" w:rsidR="00BE0055" w:rsidRDefault="00140DC2">
            <w:pPr>
              <w:snapToGrid w:val="0"/>
              <w:rPr>
                <w:rFonts w:eastAsia="楷体"/>
                <w:sz w:val="24"/>
                <w:szCs w:val="22"/>
              </w:rPr>
            </w:pPr>
            <w:r>
              <w:rPr>
                <w:rFonts w:eastAsia="楷体" w:hint="eastAsia"/>
                <w:sz w:val="28"/>
              </w:rPr>
              <w:t>上海期货交易所、上海证券交易所、复旦大学、西交利物浦大学、银河期货有限公司、国泰海通证券股份有限公司、上海社科院社科院等领导专家及本校老师。</w:t>
            </w:r>
          </w:p>
        </w:tc>
      </w:tr>
    </w:tbl>
    <w:p w14:paraId="2F811038" w14:textId="77777777" w:rsidR="00BE0055" w:rsidRDefault="00BE0055">
      <w:pPr>
        <w:spacing w:beforeLines="50" w:before="305" w:after="240" w:line="288" w:lineRule="auto"/>
        <w:rPr>
          <w:rFonts w:ascii="仿宋" w:eastAsia="仿宋" w:hAnsi="仿宋" w:cs="仿宋"/>
          <w:b/>
          <w:bCs/>
          <w:sz w:val="28"/>
          <w:szCs w:val="28"/>
        </w:rPr>
      </w:pPr>
    </w:p>
    <w:sectPr w:rsidR="00BE0055">
      <w:pgSz w:w="11906" w:h="16838"/>
      <w:pgMar w:top="1134" w:right="964" w:bottom="1134" w:left="1418" w:header="851" w:footer="992" w:gutter="0"/>
      <w:cols w:space="425"/>
      <w:docGrid w:type="lines" w:linePitch="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37AF" w14:textId="77777777" w:rsidR="008850E5" w:rsidRDefault="008850E5" w:rsidP="00FB2943">
      <w:r>
        <w:separator/>
      </w:r>
    </w:p>
  </w:endnote>
  <w:endnote w:type="continuationSeparator" w:id="0">
    <w:p w14:paraId="5CB65C57" w14:textId="77777777" w:rsidR="008850E5" w:rsidRDefault="008850E5" w:rsidP="00FB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388A" w14:textId="77777777" w:rsidR="008850E5" w:rsidRDefault="008850E5" w:rsidP="00FB2943">
      <w:r>
        <w:separator/>
      </w:r>
    </w:p>
  </w:footnote>
  <w:footnote w:type="continuationSeparator" w:id="0">
    <w:p w14:paraId="05DF56DA" w14:textId="77777777" w:rsidR="008850E5" w:rsidRDefault="008850E5" w:rsidP="00FB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3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55"/>
    <w:rsid w:val="00140DC2"/>
    <w:rsid w:val="00271EAC"/>
    <w:rsid w:val="004B476B"/>
    <w:rsid w:val="00592665"/>
    <w:rsid w:val="0073496E"/>
    <w:rsid w:val="008850E5"/>
    <w:rsid w:val="009103BA"/>
    <w:rsid w:val="00BE0055"/>
    <w:rsid w:val="00FB2943"/>
    <w:rsid w:val="18904767"/>
    <w:rsid w:val="20D12392"/>
    <w:rsid w:val="38D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DFD9A"/>
  <w15:docId w15:val="{AD8C8115-07DB-4E70-9F05-B6C2782D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236</Characters>
  <Application>Microsoft Office Word</Application>
  <DocSecurity>0</DocSecurity>
  <Lines>21</Lines>
  <Paragraphs>26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召开项目启动会</dc:title>
  <dc:creator>zzhang</dc:creator>
  <cp:lastModifiedBy>Zhicheng Chen</cp:lastModifiedBy>
  <cp:revision>8</cp:revision>
  <cp:lastPrinted>2020-10-29T19:53:00Z</cp:lastPrinted>
  <dcterms:created xsi:type="dcterms:W3CDTF">2025-08-28T09:52:00Z</dcterms:created>
  <dcterms:modified xsi:type="dcterms:W3CDTF">2025-08-28T09:54:00Z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E5DAFC8D56E7D52B6D82AE68CA7E66F0_31</vt:lpwstr>
  </property>
  <property fmtid="{D5CDD505-2E9C-101B-9397-08002B2CF9AE}" pid="4" name="KSOTemplateDocerSaveRecord">
    <vt:lpwstr>eyJoZGlkIjoiODk3OGU5MTdiY2JlNjQ4NDNlOGE0Y2ExMjFlY2VlZGMiLCJ1c2VySWQiOiI0MTY5Njg0NTgifQ==</vt:lpwstr>
  </property>
</Properties>
</file>