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1426D">
      <w:pPr>
        <w:spacing w:line="242" w:lineRule="auto"/>
      </w:pPr>
    </w:p>
    <w:p w14:paraId="5C11A6A1">
      <w:pPr>
        <w:spacing w:line="242" w:lineRule="auto"/>
      </w:pPr>
    </w:p>
    <w:p w14:paraId="0A3A39DC">
      <w:pPr>
        <w:spacing w:line="242" w:lineRule="auto"/>
      </w:pPr>
    </w:p>
    <w:p w14:paraId="0CE7BF02">
      <w:pPr>
        <w:spacing w:line="242" w:lineRule="auto"/>
      </w:pPr>
    </w:p>
    <w:p w14:paraId="4EC041F9">
      <w:pPr>
        <w:spacing w:line="243" w:lineRule="auto"/>
      </w:pPr>
    </w:p>
    <w:p w14:paraId="3AEBCD12">
      <w:pPr>
        <w:spacing w:line="243" w:lineRule="auto"/>
      </w:pPr>
    </w:p>
    <w:p w14:paraId="76C7F177">
      <w:pPr>
        <w:spacing w:line="243" w:lineRule="auto"/>
      </w:pPr>
    </w:p>
    <w:p w14:paraId="44425138">
      <w:pPr>
        <w:spacing w:line="243" w:lineRule="auto"/>
      </w:pPr>
    </w:p>
    <w:p w14:paraId="4E9CB10F">
      <w:pPr>
        <w:spacing w:line="243" w:lineRule="auto"/>
      </w:pPr>
    </w:p>
    <w:p w14:paraId="76B31112">
      <w:pPr>
        <w:spacing w:line="243" w:lineRule="auto"/>
      </w:pPr>
    </w:p>
    <w:p w14:paraId="633F1ED2">
      <w:pPr>
        <w:spacing w:line="243" w:lineRule="auto"/>
      </w:pPr>
    </w:p>
    <w:p w14:paraId="42CC1D1A">
      <w:pPr>
        <w:spacing w:line="243" w:lineRule="auto"/>
      </w:pPr>
    </w:p>
    <w:p w14:paraId="6E4EAA50">
      <w:pPr>
        <w:spacing w:line="243" w:lineRule="auto"/>
      </w:pPr>
    </w:p>
    <w:p w14:paraId="139639E6">
      <w:pPr>
        <w:spacing w:line="243" w:lineRule="auto"/>
      </w:pPr>
    </w:p>
    <w:p w14:paraId="7D909A65">
      <w:pPr>
        <w:spacing w:line="243" w:lineRule="auto"/>
      </w:pPr>
    </w:p>
    <w:p w14:paraId="2E09D602">
      <w:pPr>
        <w:spacing w:line="243" w:lineRule="auto"/>
      </w:pPr>
    </w:p>
    <w:p w14:paraId="4ED6652C">
      <w:pPr>
        <w:spacing w:line="243" w:lineRule="auto"/>
      </w:pPr>
    </w:p>
    <w:p w14:paraId="43B63758">
      <w:pPr>
        <w:spacing w:line="243" w:lineRule="auto"/>
      </w:pPr>
    </w:p>
    <w:p w14:paraId="31FDB95D">
      <w:pPr>
        <w:spacing w:line="243" w:lineRule="auto"/>
      </w:pPr>
    </w:p>
    <w:p w14:paraId="4F1C40E3">
      <w:pPr>
        <w:spacing w:before="140" w:line="225" w:lineRule="auto"/>
        <w:ind w:firstLine="268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024-2025</w:t>
      </w:r>
      <w:r>
        <w:rPr>
          <w:rFonts w:ascii="黑体" w:hAnsi="黑体" w:eastAsia="黑体" w:cs="黑体"/>
          <w:spacing w:val="-27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年度</w:t>
      </w:r>
    </w:p>
    <w:p w14:paraId="4F530589">
      <w:pPr>
        <w:spacing w:before="99" w:line="281" w:lineRule="auto"/>
        <w:ind w:left="3302" w:hanging="325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8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ascii="黑体" w:hAnsi="黑体" w:eastAsia="黑体" w:cs="黑体"/>
          <w:spacing w:val="7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（学习与考试</w:t>
      </w:r>
      <w:r>
        <w:rPr>
          <w:rFonts w:ascii="黑体" w:hAnsi="黑体" w:eastAsia="黑体" w:cs="黑体"/>
          <w:spacing w:val="8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黑体" w:hAnsi="黑体" w:eastAsia="黑体" w:cs="黑体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7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6"/>
          <w:sz w:val="43"/>
          <w:szCs w:val="43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指南</w:t>
      </w:r>
    </w:p>
    <w:p w14:paraId="536D32F2">
      <w:pPr>
        <w:spacing w:line="243" w:lineRule="auto"/>
      </w:pPr>
    </w:p>
    <w:p w14:paraId="028942FA">
      <w:pPr>
        <w:spacing w:line="243" w:lineRule="auto"/>
      </w:pPr>
    </w:p>
    <w:p w14:paraId="5FB479F5">
      <w:pPr>
        <w:spacing w:line="243" w:lineRule="auto"/>
      </w:pPr>
    </w:p>
    <w:p w14:paraId="187A7E0F">
      <w:pPr>
        <w:spacing w:line="243" w:lineRule="auto"/>
      </w:pPr>
    </w:p>
    <w:p w14:paraId="3B6592CE">
      <w:pPr>
        <w:spacing w:line="243" w:lineRule="auto"/>
      </w:pPr>
    </w:p>
    <w:p w14:paraId="2ADA5B14">
      <w:pPr>
        <w:spacing w:line="243" w:lineRule="auto"/>
      </w:pPr>
      <w:bookmarkStart w:id="29" w:name="_GoBack"/>
      <w:bookmarkEnd w:id="29"/>
    </w:p>
    <w:p w14:paraId="4CE9BD74">
      <w:pPr>
        <w:spacing w:line="243" w:lineRule="auto"/>
      </w:pPr>
    </w:p>
    <w:p w14:paraId="10499A04">
      <w:pPr>
        <w:spacing w:line="243" w:lineRule="auto"/>
      </w:pPr>
    </w:p>
    <w:p w14:paraId="7351276C">
      <w:pPr>
        <w:spacing w:line="243" w:lineRule="auto"/>
      </w:pPr>
    </w:p>
    <w:p w14:paraId="4252B6C1">
      <w:pPr>
        <w:spacing w:line="243" w:lineRule="auto"/>
      </w:pPr>
    </w:p>
    <w:p w14:paraId="1A688E29">
      <w:pPr>
        <w:spacing w:line="243" w:lineRule="auto"/>
      </w:pPr>
    </w:p>
    <w:p w14:paraId="39D9C11B">
      <w:pPr>
        <w:spacing w:line="243" w:lineRule="auto"/>
      </w:pPr>
    </w:p>
    <w:p w14:paraId="5C8942D6">
      <w:pPr>
        <w:spacing w:line="243" w:lineRule="auto"/>
      </w:pPr>
    </w:p>
    <w:p w14:paraId="5D5CCC81">
      <w:pPr>
        <w:spacing w:line="243" w:lineRule="auto"/>
      </w:pPr>
    </w:p>
    <w:p w14:paraId="55647224">
      <w:pPr>
        <w:spacing w:line="243" w:lineRule="auto"/>
      </w:pPr>
    </w:p>
    <w:p w14:paraId="32D39252">
      <w:pPr>
        <w:spacing w:line="243" w:lineRule="auto"/>
      </w:pPr>
    </w:p>
    <w:p w14:paraId="2935851A">
      <w:pPr>
        <w:spacing w:line="243" w:lineRule="auto"/>
      </w:pPr>
    </w:p>
    <w:p w14:paraId="3AAB7EF4">
      <w:pPr>
        <w:spacing w:line="243" w:lineRule="auto"/>
      </w:pPr>
    </w:p>
    <w:p w14:paraId="31976CF1">
      <w:pPr>
        <w:spacing w:line="244" w:lineRule="auto"/>
      </w:pPr>
    </w:p>
    <w:p w14:paraId="6D950A8B">
      <w:pPr>
        <w:spacing w:line="244" w:lineRule="auto"/>
      </w:pPr>
    </w:p>
    <w:p w14:paraId="5585BB6F"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-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月</w:t>
      </w:r>
    </w:p>
    <w:p w14:paraId="51265317">
      <w:pPr>
        <w:sectPr>
          <w:footerReference r:id="rId3" w:type="default"/>
          <w:pgSz w:w="11906" w:h="16839"/>
          <w:pgMar w:top="1431" w:right="1760" w:bottom="1180" w:left="1785" w:header="0" w:footer="968" w:gutter="0"/>
          <w:cols w:space="720" w:num="1"/>
        </w:sectPr>
      </w:pPr>
    </w:p>
    <w:p w14:paraId="449419F7"/>
    <w:sdt>
      <w:sdtPr>
        <w:rPr>
          <w:rFonts w:hint="eastAsia" w:ascii="仿宋" w:hAnsi="仿宋" w:eastAsia="仿宋" w:cs="仿宋"/>
          <w:sz w:val="28"/>
          <w:szCs w:val="28"/>
        </w:rPr>
        <w:id w:val="1"/>
      </w:sdtPr>
      <w:sdtEndPr>
        <w:rPr>
          <w:rFonts w:hint="eastAsia" w:ascii="仿宋" w:hAnsi="仿宋" w:eastAsia="仿宋" w:cs="仿宋"/>
          <w:sz w:val="28"/>
          <w:szCs w:val="28"/>
        </w:rPr>
      </w:sdtEndPr>
      <w:sdtContent>
        <w:p w14:paraId="612E1876">
          <w:pPr>
            <w:spacing w:before="180" w:line="224" w:lineRule="auto"/>
            <w:ind w:firstLine="3953"/>
            <w:rPr>
              <w:rFonts w:ascii="仿宋" w:hAnsi="仿宋" w:eastAsia="仿宋" w:cs="仿宋"/>
              <w:sz w:val="28"/>
              <w:szCs w:val="28"/>
            </w:rPr>
          </w:pPr>
          <w:bookmarkStart w:id="0" w:name="_bookmark1"/>
          <w:bookmarkEnd w:id="0"/>
        </w:p>
        <w:sdt>
          <w:sdtPr>
            <w:rPr>
              <w:rFonts w:hint="eastAsia" w:ascii="仿宋" w:hAnsi="仿宋" w:eastAsia="仿宋" w:cs="仿宋"/>
              <w:b/>
              <w:bCs/>
              <w:sz w:val="32"/>
              <w:szCs w:val="32"/>
            </w:rPr>
            <w:id w:val="265109618"/>
            <w15:color w:val="DBDBDB"/>
          </w:sdtPr>
          <w:sdtEndPr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sdtEndPr>
          <w:sdtContent>
            <w:p w14:paraId="107BCB37">
              <w:pPr>
                <w:jc w:val="center"/>
                <w:rPr>
                  <w:rFonts w:ascii="仿宋" w:hAnsi="仿宋" w:eastAsia="仿宋" w:cs="仿宋"/>
                  <w:b/>
                  <w:bCs/>
                  <w:sz w:val="32"/>
                  <w:szCs w:val="32"/>
                </w:rPr>
              </w:pPr>
              <w:r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</w:rPr>
                <w:t>目  录</w:t>
              </w:r>
            </w:p>
            <w:p w14:paraId="2B510B4A">
              <w:pPr>
                <w:jc w:val="center"/>
                <w:rPr>
                  <w:rFonts w:ascii="仿宋" w:hAnsi="仿宋" w:eastAsia="仿宋" w:cs="仿宋"/>
                  <w:sz w:val="28"/>
                  <w:szCs w:val="28"/>
                </w:rPr>
              </w:pPr>
            </w:p>
            <w:p w14:paraId="470D0E69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"_Toc387242363"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_Toc387242363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7007FC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"_Toc1506944531"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_Toc1506944531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C2630E2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"_Toc1942083446"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_Toc1942083446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37AD39C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"_Toc992526169"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_Toc992526169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1B29DBC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"_Toc1881836134"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_Toc1881836134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96645DA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"_Toc2028234769"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_Toc2028234769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8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2AD87F7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"_Toc1533833752"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_Toc1533833752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9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E2A10B1">
              <w:pPr>
                <w:pStyle w:val="7"/>
                <w:tabs>
                  <w:tab w:val="right" w:leader="dot" w:pos="8416"/>
                </w:tabs>
              </w:pPr>
            </w:p>
            <w:p w14:paraId="2D9DBB5B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"_Toc750171276"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_Toc750171276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45B44469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"_Toc252144195"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_Toc252144195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B6C9830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"_Toc802249834"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Step2: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:lang w:eastAsia="zh-Hans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_Toc802249834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62BCE3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"_Toc1510624172"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ep3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_Toc1510624172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66F6EB0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"_Toc1508783970"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_Toc1508783970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E3AA81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"_Toc645280014"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_Toc645280014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426CE0D7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"_Toc428777948"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_Toc428777948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3AAA5C7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"_Toc1663336351"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_Toc1663336351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BD8E093">
              <w:pPr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 w14:paraId="2BFD2B2E">
          <w:pPr>
            <w:spacing w:before="225" w:line="226" w:lineRule="auto"/>
            <w:ind w:firstLine="3818"/>
            <w:outlineLvl w:val="0"/>
            <w:rPr>
              <w:rFonts w:ascii="Calibri" w:hAnsi="Calibri" w:eastAsia="Calibri" w:cs="Calibri"/>
              <w:b/>
              <w:bCs/>
              <w:spacing w:val="3"/>
              <w:sz w:val="31"/>
              <w:szCs w:val="31"/>
            </w:rPr>
          </w:pPr>
          <w:bookmarkStart w:id="1" w:name="_Toc387242363"/>
        </w:p>
      </w:sdtContent>
    </w:sdt>
    <w:p w14:paraId="6C1FE7B9">
      <w:pPr>
        <w:rPr>
          <w:rFonts w:ascii="Calibri" w:hAnsi="Calibri" w:eastAsia="Calibri" w:cs="Calibri"/>
          <w:b/>
          <w:bCs/>
          <w:spacing w:val="3"/>
          <w:sz w:val="31"/>
          <w:szCs w:val="31"/>
        </w:rPr>
      </w:pPr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br w:type="page"/>
      </w:r>
    </w:p>
    <w:p w14:paraId="7134D8C1">
      <w:pPr>
        <w:spacing w:before="225" w:line="226" w:lineRule="auto"/>
        <w:outlineLvl w:val="0"/>
        <w:rPr>
          <w:rFonts w:ascii="Calibri" w:hAnsi="Calibri" w:eastAsia="Calibri" w:cs="Calibri"/>
          <w:b/>
          <w:bCs/>
          <w:spacing w:val="3"/>
          <w:sz w:val="31"/>
          <w:szCs w:val="31"/>
        </w:rPr>
      </w:pPr>
      <w:r>
        <w:rPr>
          <w:rFonts w:hint="eastAsia" w:ascii="Calibri" w:hAnsi="Calibri" w:eastAsia="宋体" w:cs="Calibri"/>
          <w:b/>
          <w:bCs/>
          <w:spacing w:val="3"/>
          <w:sz w:val="31"/>
          <w:szCs w:val="31"/>
          <w:lang w:eastAsia="zh-CN"/>
        </w:rPr>
        <w:drawing>
          <wp:inline distT="0" distB="0" distL="114300" distR="114300">
            <wp:extent cx="5338445" cy="2826385"/>
            <wp:effectExtent l="0" t="0" r="0" b="0"/>
            <wp:docPr id="5" name="图片 5" descr="C:/Users/Administrator/Desktop/2024级安全教育/2024级操作指南/本专科考核.png本专科考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4级安全教育/2024级操作指南/本专科考核.png本专科考核"/>
                    <pic:cNvPicPr>
                      <a:picLocks noChangeAspect="1"/>
                    </pic:cNvPicPr>
                  </pic:nvPicPr>
                  <pic:blipFill>
                    <a:blip r:embed="rId12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0293"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 w14:paraId="473D686C">
      <w:pPr>
        <w:spacing w:line="273" w:lineRule="auto"/>
      </w:pPr>
    </w:p>
    <w:p w14:paraId="62FAADB2">
      <w:pPr>
        <w:pStyle w:val="4"/>
        <w:rPr>
          <w:sz w:val="21"/>
        </w:rPr>
      </w:pPr>
      <w:bookmarkStart w:id="2" w:name="_bookmark2"/>
      <w:bookmarkEnd w:id="2"/>
      <w:bookmarkStart w:id="3" w:name="_Toc1506944531"/>
      <w:r>
        <w:t>Step1:登录</w:t>
      </w:r>
      <w:bookmarkEnd w:id="3"/>
    </w:p>
    <w:p w14:paraId="427B4C65">
      <w:pPr>
        <w:spacing w:before="91" w:line="624" w:lineRule="exact"/>
        <w:ind w:firstLine="598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b/>
          <w:bCs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>保卫学会网站</w:t>
      </w:r>
    </w:p>
    <w:p w14:paraId="1A9C124B"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 w14:paraId="7354C39B">
      <w:pPr>
        <w:spacing w:before="296" w:line="411" w:lineRule="auto"/>
        <w:ind w:left="38" w:firstLine="569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0000FF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”—“本专科 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登录”—选择“新用户注册”——完善信息（请完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>整填写学校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</w:p>
    <w:p w14:paraId="1C4082EE">
      <w:pPr>
        <w:spacing w:before="1" w:line="222" w:lineRule="auto"/>
        <w:ind w:firstLine="32"/>
        <w:rPr>
          <w:rFonts w:ascii="仿宋" w:hAnsi="仿宋" w:eastAsia="仿宋" w:cs="仿宋"/>
          <w:color w:val="0000FF"/>
          <w:spacing w:val="-9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9"/>
          <w:sz w:val="28"/>
          <w:szCs w:val="28"/>
        </w:rPr>
        <w:t>）。</w:t>
      </w:r>
    </w:p>
    <w:p w14:paraId="2FEA9949">
      <w:pPr>
        <w:spacing w:before="1" w:line="222" w:lineRule="auto"/>
        <w:ind w:firstLine="32"/>
        <w:rPr>
          <w:rFonts w:ascii="仿宋" w:hAnsi="仿宋" w:eastAsia="仿宋" w:cs="仿宋"/>
          <w:color w:val="C00000"/>
          <w:spacing w:val="-9"/>
          <w:sz w:val="28"/>
          <w:szCs w:val="28"/>
        </w:rPr>
      </w:pPr>
      <w:r>
        <w:rPr>
          <w:rFonts w:ascii="仿宋" w:hAnsi="仿宋" w:eastAsia="仿宋" w:cs="仿宋"/>
          <w:color w:val="C00000"/>
          <w:spacing w:val="-9"/>
          <w:sz w:val="28"/>
          <w:szCs w:val="28"/>
        </w:rPr>
        <w:drawing>
          <wp:inline distT="0" distB="0" distL="114300" distR="114300">
            <wp:extent cx="5336540" cy="3033395"/>
            <wp:effectExtent l="0" t="0" r="22860" b="146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6A6F">
      <w:pPr>
        <w:spacing w:before="1" w:line="222" w:lineRule="auto"/>
        <w:ind w:firstLine="3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1896745</wp:posOffset>
                </wp:positionV>
                <wp:extent cx="809625" cy="561975"/>
                <wp:effectExtent l="12700" t="12700" r="15875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1350" y="9338945"/>
                          <a:ext cx="809625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25pt;margin-top:149.35pt;height:44.25pt;width:63.75pt;z-index:251661312;v-text-anchor:middle;mso-width-relative:page;mso-height-relative:page;" filled="f" stroked="t" coordsize="21600,21600" o:gfxdata="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7xcxP2AAAAAsBAAAPAAAAAAAAAAEAIAAAACIAAABkcnMvZG93bnJldi54&#10;bWxQSwECFAAUAAAACACHTuJAYwnK92wCAAC/BAAADgAAAAAAAAABACAAAAAnAQAAZHJzL2Uyb0Rv&#10;Yy54bWxQSwUGAAAAAAYABgBZAQAABQYAAAAA&#10;">
                <v:fill on="f" focussize="0,0"/>
                <v:stroke weight="2pt" color="#0000FF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28285" cy="2472055"/>
            <wp:effectExtent l="0" t="0" r="571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E160">
      <w:pPr>
        <w:spacing w:before="1" w:line="222" w:lineRule="auto"/>
      </w:pPr>
    </w:p>
    <w:p w14:paraId="1AEF2D6E">
      <w:pPr>
        <w:spacing w:before="1" w:line="222" w:lineRule="auto"/>
        <w:ind w:firstLine="32"/>
      </w:pPr>
      <w:r>
        <w:drawing>
          <wp:inline distT="0" distB="0" distL="0" distR="0">
            <wp:extent cx="5292090" cy="3432810"/>
            <wp:effectExtent l="9525" t="9525" r="13335" b="24765"/>
            <wp:docPr id="2" name="IM 2" descr="C:/Users/Administrator/Desktop/2023级操作指南更新/新用户注册.png新用户注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C:/Users/Administrator/Desktop/2023级操作指南更新/新用户注册.png新用户注册"/>
                    <pic:cNvPicPr/>
                  </pic:nvPicPr>
                  <pic:blipFill>
                    <a:blip r:embed="rId15"/>
                    <a:srcRect l="3221" r="322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4328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2F6B02">
      <w:pPr>
        <w:spacing w:before="230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b/>
          <w:bCs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上海市大学生安全教育在线网站</w:t>
      </w:r>
    </w:p>
    <w:p w14:paraId="6FEF8589">
      <w:pPr>
        <w:spacing w:before="173" w:line="411" w:lineRule="auto"/>
        <w:ind w:left="48" w:right="158" w:firstLine="574"/>
        <w:rPr>
          <w:rFonts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 w14:paraId="4F91176E">
      <w:pPr>
        <w:spacing w:before="173" w:line="411" w:lineRule="auto"/>
        <w:ind w:left="48" w:right="158" w:firstLine="574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点击“本专科登录”—选择“新用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 整填写学校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）。</w:t>
      </w:r>
    </w:p>
    <w:p w14:paraId="18DB09FA">
      <w:pPr>
        <w:spacing w:before="173" w:line="411" w:lineRule="auto"/>
        <w:ind w:left="48" w:right="158" w:firstLine="574"/>
        <w:rPr>
          <w:rFonts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另外，网站平台新增“安全资讯”“问卷调研”“活动主题”模块，鼓励学生参与互动，了解更多安全资讯，共创安全教育网络教学和标准化考试良好生态。</w:t>
      </w:r>
    </w:p>
    <w:p w14:paraId="27DE9BC8">
      <w:pPr>
        <w:pStyle w:val="4"/>
        <w:rPr>
          <w:sz w:val="21"/>
        </w:rPr>
      </w:pPr>
      <w:bookmarkStart w:id="4" w:name="_bookmark3"/>
      <w:bookmarkEnd w:id="4"/>
      <w:bookmarkStart w:id="5" w:name="_Toc1942083446"/>
      <w:r>
        <w:t>Step2:查看学习考试要求</w:t>
      </w:r>
      <w:bookmarkEnd w:id="5"/>
    </w:p>
    <w:p w14:paraId="21685AF1">
      <w:pPr>
        <w:spacing w:before="92" w:line="223" w:lineRule="auto"/>
        <w:ind w:firstLine="619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color w:val="0000FF"/>
          <w:spacing w:val="-28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EB67686">
      <w:pPr>
        <w:spacing w:before="286" w:line="222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 w14:paraId="3EDE40DA">
      <w:pPr>
        <w:spacing w:before="286" w:line="417" w:lineRule="auto"/>
        <w:ind w:left="49" w:right="157" w:firstLine="552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 w14:paraId="45F43D55">
      <w:pPr>
        <w:spacing w:before="286" w:line="417" w:lineRule="auto"/>
        <w:ind w:left="49" w:right="157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 w14:paraId="7998DEFB">
      <w:pPr>
        <w:spacing w:before="1" w:line="222" w:lineRule="auto"/>
        <w:ind w:firstLine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 w14:paraId="77F36CF6">
      <w:pPr>
        <w:spacing w:before="285" w:line="223" w:lineRule="auto"/>
        <w:ind w:firstLine="60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564A6EA">
      <w:pPr>
        <w:spacing w:before="285" w:line="220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 w14:paraId="284F5067">
      <w:pPr>
        <w:spacing w:before="285" w:line="220" w:lineRule="auto"/>
        <w:ind w:firstLine="619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 通过 2 次模拟考试</w:t>
      </w:r>
    </w:p>
    <w:p w14:paraId="3DF5B03E">
      <w:pPr>
        <w:spacing w:before="285" w:line="220" w:lineRule="auto"/>
        <w:ind w:firstLine="619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 达到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6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0分及以上</w:t>
      </w:r>
      <w:r>
        <w:rPr>
          <w:rFonts w:ascii="仿宋" w:hAnsi="仿宋" w:eastAsia="仿宋" w:cs="仿宋"/>
          <w:spacing w:val="-1"/>
          <w:sz w:val="28"/>
          <w:szCs w:val="28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。</w:t>
      </w:r>
    </w:p>
    <w:p w14:paraId="2297D1E5">
      <w:pPr>
        <w:spacing w:before="285" w:line="220" w:lineRule="auto"/>
        <w:ind w:firstLine="619"/>
      </w:pPr>
      <w:r>
        <w:rPr>
          <w:rFonts w:hint="eastAsia" w:ascii="仿宋" w:hAnsi="仿宋" w:eastAsia="仿宋" w:cs="仿宋"/>
          <w:spacing w:val="-1"/>
          <w:sz w:val="24"/>
          <w:szCs w:val="24"/>
        </w:rPr>
        <w:t>注：</w:t>
      </w:r>
      <w:r>
        <w:rPr>
          <w:rFonts w:ascii="仿宋" w:hAnsi="仿宋" w:eastAsia="仿宋" w:cs="仿宋"/>
          <w:spacing w:val="-1"/>
          <w:sz w:val="24"/>
          <w:szCs w:val="24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60分及以上为合格，90分及以上为优良。</w:t>
      </w:r>
      <w:r>
        <w:rPr>
          <w:rFonts w:ascii="仿宋" w:hAnsi="仿宋" w:eastAsia="仿宋" w:cs="仿宋"/>
          <w:spacing w:val="-1"/>
          <w:sz w:val="24"/>
          <w:szCs w:val="24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考试未通过，有且仅有一次补考机会。</w:t>
      </w:r>
    </w:p>
    <w:p w14:paraId="5872A959">
      <w:pPr>
        <w:pStyle w:val="4"/>
        <w:rPr>
          <w:sz w:val="21"/>
        </w:rPr>
      </w:pPr>
      <w:bookmarkStart w:id="6" w:name="_bookmark4"/>
      <w:bookmarkEnd w:id="6"/>
      <w:bookmarkStart w:id="7" w:name="_Toc992526169"/>
      <w:r>
        <w:t>Step3:在线学习</w:t>
      </w:r>
      <w:bookmarkEnd w:id="7"/>
    </w:p>
    <w:p w14:paraId="64325F89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进入学习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按钮，进入课程学习页面</w:t>
      </w:r>
      <w:r>
        <w:rPr>
          <w:rFonts w:hint="eastAsia" w:ascii="仿宋" w:hAnsi="仿宋" w:eastAsia="仿宋" w:cs="仿宋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点击章节名称进入章节任务点的学习页面。</w:t>
      </w:r>
    </w:p>
    <w:p w14:paraId="7C37B9A3">
      <w:pPr>
        <w:spacing w:before="185"/>
        <w:textAlignment w:val="center"/>
      </w:pPr>
      <w:r>
        <w:drawing>
          <wp:inline distT="0" distB="0" distL="114300" distR="114300">
            <wp:extent cx="5386705" cy="3283585"/>
            <wp:effectExtent l="9525" t="9525" r="13970" b="21590"/>
            <wp:docPr id="25" name="图片 25" descr="WX20211228-10030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X20211228-100304@2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35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82E45E">
      <w:pPr>
        <w:spacing w:before="277" w:line="417" w:lineRule="auto"/>
        <w:ind w:left="50" w:right="146" w:firstLine="559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</w:t>
      </w:r>
      <w:r>
        <w:rPr>
          <w:rFonts w:ascii="仿宋" w:hAnsi="仿宋" w:eastAsia="仿宋" w:cs="仿宋"/>
          <w:sz w:val="24"/>
          <w:szCs w:val="24"/>
        </w:rPr>
        <w:t>任务点完成后黄色节点会变成绿色节点，可进入下一个章节的学习。</w:t>
      </w:r>
    </w:p>
    <w:p w14:paraId="36427C73">
      <w:pPr>
        <w:spacing w:before="209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408930" cy="3378200"/>
            <wp:effectExtent l="9525" t="9525" r="10795" b="22225"/>
            <wp:docPr id="38" name="图片 38" descr="pc章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c章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378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9BFFD1">
      <w:pPr>
        <w:spacing w:line="250" w:lineRule="auto"/>
      </w:pPr>
    </w:p>
    <w:p w14:paraId="161AE686">
      <w:pPr>
        <w:spacing w:line="250" w:lineRule="auto"/>
      </w:pPr>
    </w:p>
    <w:p w14:paraId="5DBD4EFF">
      <w:pPr>
        <w:pStyle w:val="4"/>
        <w:rPr>
          <w:sz w:val="21"/>
        </w:rPr>
      </w:pPr>
      <w:bookmarkStart w:id="8" w:name="_bookmark5"/>
      <w:bookmarkEnd w:id="8"/>
      <w:bookmarkStart w:id="9" w:name="_Toc1881836134"/>
      <w:r>
        <w:t>Step4:模拟考试</w:t>
      </w:r>
      <w:bookmarkEnd w:id="9"/>
    </w:p>
    <w:p w14:paraId="5FCD368E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必修和选修课程学习结束后，点击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模拟考试一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，进入模拟考试页面。</w:t>
      </w:r>
    </w:p>
    <w:p w14:paraId="25BDF614">
      <w:pPr>
        <w:spacing w:before="191"/>
        <w:textAlignment w:val="center"/>
      </w:pPr>
      <w:r>
        <w:drawing>
          <wp:inline distT="0" distB="0" distL="114300" distR="114300">
            <wp:extent cx="5414645" cy="1463040"/>
            <wp:effectExtent l="9525" t="9525" r="24130" b="13335"/>
            <wp:docPr id="26" name="图片 26" descr="模拟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模拟考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1463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B9D1180">
      <w:pPr>
        <w:spacing w:before="191"/>
        <w:textAlignment w:val="center"/>
      </w:pPr>
      <w:r>
        <w:drawing>
          <wp:inline distT="0" distB="0" distL="0" distR="0">
            <wp:extent cx="5407660" cy="2658745"/>
            <wp:effectExtent l="9525" t="9525" r="12065" b="17780"/>
            <wp:docPr id="6" name="IM 6" descr="C:/Users/Administrator/Desktop/2023级操作指南更新/模拟考试.png模拟考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Administrator/Desktop/2023级操作指南更新/模拟考试.png模拟考试"/>
                    <pic:cNvPicPr/>
                  </pic:nvPicPr>
                  <pic:blipFill>
                    <a:blip r:embed="rId19"/>
                    <a:srcRect t="18266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586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C8DF7D5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</w:p>
    <w:p w14:paraId="28B2A34F">
      <w:pPr>
        <w:spacing w:line="226" w:lineRule="auto"/>
        <w:ind w:firstLine="560" w:firstLineChars="200"/>
        <w:rPr>
          <w:rFonts w:ascii="仿宋" w:hAnsi="仿宋" w:eastAsia="仿宋" w:cs="仿宋"/>
          <w:spacing w:val="-9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两次模拟考试分数需要&gt;=60 分；若模拟考试成绩未达 60 分，可直接进行重考</w:t>
      </w:r>
      <w:r>
        <w:rPr>
          <w:rFonts w:hint="eastAsia" w:ascii="仿宋" w:hAnsi="仿宋" w:eastAsia="仿宋" w:cs="仿宋"/>
          <w:position w:val="26"/>
          <w:sz w:val="28"/>
          <w:szCs w:val="28"/>
        </w:rPr>
        <w:t>。</w:t>
      </w:r>
      <w:r>
        <w:rPr>
          <w:rFonts w:ascii="仿宋" w:hAnsi="仿宋" w:eastAsia="仿宋" w:cs="仿宋"/>
          <w:position w:val="26"/>
          <w:sz w:val="28"/>
          <w:szCs w:val="28"/>
        </w:rPr>
        <w:t>（在页面中直接重新作答后再次提交即可）</w:t>
      </w:r>
    </w:p>
    <w:p w14:paraId="233B91D6">
      <w:pPr>
        <w:spacing w:line="221" w:lineRule="auto"/>
        <w:rPr>
          <w:rFonts w:ascii="仿宋" w:hAnsi="仿宋" w:eastAsia="仿宋" w:cs="仿宋"/>
          <w:spacing w:val="-9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</w:rPr>
        <w:drawing>
          <wp:inline distT="0" distB="0" distL="114300" distR="114300">
            <wp:extent cx="5408930" cy="1547495"/>
            <wp:effectExtent l="9525" t="9525" r="10795" b="24130"/>
            <wp:docPr id="44" name="图片 44" descr="未达及格请重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达及格请重做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547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BF62DFE">
      <w:pPr>
        <w:sectPr>
          <w:footerReference r:id="rId4" w:type="default"/>
          <w:pgSz w:w="11906" w:h="16839"/>
          <w:pgMar w:top="1431" w:right="1608" w:bottom="1180" w:left="1769" w:header="0" w:footer="968" w:gutter="0"/>
          <w:cols w:space="720" w:num="1"/>
        </w:sectPr>
      </w:pPr>
    </w:p>
    <w:p w14:paraId="32A34383">
      <w:pPr>
        <w:pStyle w:val="4"/>
        <w:rPr>
          <w:sz w:val="21"/>
        </w:rPr>
      </w:pPr>
      <w:bookmarkStart w:id="10" w:name="_bookmark6"/>
      <w:bookmarkEnd w:id="10"/>
      <w:bookmarkStart w:id="11" w:name="_Toc2028234769"/>
      <w:r>
        <w:t>Step5:正式考试</w:t>
      </w:r>
      <w:bookmarkEnd w:id="11"/>
    </w:p>
    <w:p w14:paraId="5E2D305C">
      <w:pPr>
        <w:spacing w:line="418" w:lineRule="auto"/>
        <w:ind w:firstLine="556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完成在线学习要求并通过 2 次模拟考试后可直接进入正式考试，点击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进入考试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</w:p>
    <w:p w14:paraId="41116E35">
      <w:pPr>
        <w:spacing w:before="116" w:line="2464" w:lineRule="exact"/>
        <w:jc w:val="center"/>
        <w:textAlignment w:val="center"/>
      </w:pPr>
      <w:r>
        <w:drawing>
          <wp:inline distT="0" distB="0" distL="0" distR="0">
            <wp:extent cx="5398135" cy="1564640"/>
            <wp:effectExtent l="9525" t="9525" r="21590" b="26035"/>
            <wp:docPr id="8" name="IM 8" descr="C:/Users/Administrator/Desktop/2023级操作指南更新/进入考试.png进入考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Administrator/Desktop/2023级操作指南更新/进入考试.png进入考试"/>
                    <pic:cNvPicPr/>
                  </pic:nvPicPr>
                  <pic:blipFill>
                    <a:blip r:embed="rId21"/>
                    <a:srcRect l="2070" r="2070"/>
                    <a:stretch>
                      <a:fillRect/>
                    </a:stretch>
                  </pic:blipFill>
                  <pic:spPr>
                    <a:xfrm>
                      <a:off x="0" y="0"/>
                      <a:ext cx="5398059" cy="15646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DC0E3F3">
      <w:pPr>
        <w:spacing w:before="53"/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400040" cy="1414145"/>
            <wp:effectExtent l="9525" t="9525" r="19685" b="24130"/>
            <wp:docPr id="41" name="图片 41" descr="考试待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试待做"/>
                    <pic:cNvPicPr>
                      <a:picLocks noChangeAspect="1"/>
                    </pic:cNvPicPr>
                  </pic:nvPicPr>
                  <pic:blipFill>
                    <a:blip r:embed="rId22"/>
                    <a:srcRect t="25695" b="141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41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173194">
      <w:pPr>
        <w:spacing w:before="53"/>
        <w:jc w:val="center"/>
        <w:textAlignment w:val="center"/>
        <w:rPr>
          <w:rFonts w:eastAsia="宋体"/>
        </w:rPr>
      </w:pPr>
    </w:p>
    <w:p w14:paraId="416DE2A8">
      <w:pPr>
        <w:spacing w:line="418" w:lineRule="auto"/>
        <w:ind w:firstLine="556" w:firstLineChars="200"/>
        <w:rPr>
          <w:rFonts w:eastAsia="宋体"/>
        </w:rPr>
      </w:pPr>
      <w:r>
        <w:rPr>
          <w:rFonts w:ascii="仿宋" w:hAnsi="仿宋" w:eastAsia="仿宋" w:cs="仿宋"/>
          <w:spacing w:val="-1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，即进入考试页面，考试限时 45 分钟。</w:t>
      </w:r>
    </w:p>
    <w:p w14:paraId="0E7C4B70">
      <w:pPr>
        <w:spacing w:line="418" w:lineRule="auto"/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396230" cy="3328035"/>
            <wp:effectExtent l="9525" t="9525" r="23495" b="15240"/>
            <wp:docPr id="45" name="图片 45" descr="考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考试界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28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B79E54C">
      <w:pPr>
        <w:spacing w:line="418" w:lineRule="auto"/>
      </w:pPr>
    </w:p>
    <w:p w14:paraId="31C9EF50">
      <w:pPr>
        <w:spacing w:line="418" w:lineRule="auto"/>
        <w:ind w:firstLine="556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试题作答完成后，点击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交卷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，系统会提示是否确认交卷，点击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“确定交卷”</w:t>
      </w:r>
      <w:r>
        <w:rPr>
          <w:rFonts w:ascii="仿宋" w:hAnsi="仿宋" w:eastAsia="仿宋" w:cs="仿宋"/>
          <w:spacing w:val="-1"/>
          <w:sz w:val="28"/>
          <w:szCs w:val="28"/>
        </w:rPr>
        <w:t>即可，若考试到达截止时间后学生未交卷则系统会自动提交。</w:t>
      </w:r>
    </w:p>
    <w:p w14:paraId="1128EABA">
      <w:pPr>
        <w:spacing w:line="224" w:lineRule="auto"/>
      </w:pPr>
      <w:r>
        <w:rPr>
          <w:rFonts w:hint="eastAsia" w:ascii="仿宋" w:hAnsi="仿宋" w:eastAsia="仿宋" w:cs="仿宋"/>
          <w:spacing w:val="-22"/>
          <w:sz w:val="28"/>
          <w:szCs w:val="28"/>
        </w:rPr>
        <w:drawing>
          <wp:inline distT="0" distB="0" distL="114300" distR="114300">
            <wp:extent cx="5518785" cy="3446780"/>
            <wp:effectExtent l="9525" t="9525" r="15240" b="10795"/>
            <wp:docPr id="42" name="图片 42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交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446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CC3D08">
      <w:pPr>
        <w:spacing w:before="1" w:line="230" w:lineRule="auto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512435" cy="1165225"/>
            <wp:effectExtent l="9525" t="9525" r="21590" b="25400"/>
            <wp:docPr id="43" name="图片 43" descr="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重考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11652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4CA3B9">
      <w:pPr>
        <w:spacing w:line="260" w:lineRule="auto"/>
      </w:pPr>
    </w:p>
    <w:p w14:paraId="01ED4D96">
      <w:pPr>
        <w:spacing w:before="91" w:line="411" w:lineRule="auto"/>
        <w:ind w:left="322" w:right="80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重考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重新进 行考试</w:t>
      </w:r>
      <w:r>
        <w:rPr>
          <w:rFonts w:ascii="仿宋" w:hAnsi="仿宋" w:eastAsia="仿宋" w:cs="仿宋"/>
          <w:spacing w:val="-21"/>
          <w:sz w:val="28"/>
          <w:szCs w:val="28"/>
        </w:rPr>
        <w:t>。</w:t>
      </w:r>
    </w:p>
    <w:p w14:paraId="679F8374">
      <w:pPr>
        <w:spacing w:before="1" w:line="230" w:lineRule="auto"/>
        <w:ind w:firstLine="88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注</w:t>
      </w:r>
      <w:r>
        <w:rPr>
          <w:rFonts w:ascii="仿宋" w:hAnsi="仿宋" w:eastAsia="仿宋" w:cs="仿宋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有且仅有一次补考机会</w:t>
      </w:r>
    </w:p>
    <w:p w14:paraId="5F6A89BE">
      <w:pPr>
        <w:spacing w:line="260" w:lineRule="auto"/>
      </w:pPr>
    </w:p>
    <w:p w14:paraId="01632BF6">
      <w:pPr>
        <w:pStyle w:val="4"/>
        <w:rPr>
          <w:sz w:val="21"/>
        </w:rPr>
      </w:pPr>
      <w:bookmarkStart w:id="12" w:name="_bookmark7"/>
      <w:bookmarkEnd w:id="12"/>
      <w:bookmarkStart w:id="13" w:name="_Toc1533833752"/>
      <w:r>
        <w:t>Step6:打印证书</w:t>
      </w:r>
      <w:bookmarkEnd w:id="13"/>
    </w:p>
    <w:p w14:paraId="7630D7FA">
      <w:pPr>
        <w:spacing w:before="92" w:line="417" w:lineRule="auto"/>
        <w:ind w:left="336" w:firstLine="5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正式考试</w:t>
      </w:r>
      <w:r>
        <w:rPr>
          <w:rFonts w:ascii="仿宋" w:hAnsi="仿宋" w:eastAsia="仿宋" w:cs="仿宋"/>
          <w:sz w:val="28"/>
          <w:szCs w:val="28"/>
        </w:rPr>
        <w:t>结束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且成绩达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分以上（含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</w:t>
      </w:r>
      <w:r>
        <w:rPr>
          <w:rFonts w:ascii="仿宋" w:hAnsi="仿宋" w:eastAsia="仿宋" w:cs="仿宋"/>
          <w:spacing w:val="-141"/>
          <w:sz w:val="28"/>
          <w:szCs w:val="28"/>
        </w:rPr>
        <w:t>），</w:t>
      </w:r>
      <w:r>
        <w:rPr>
          <w:rFonts w:ascii="仿宋" w:hAnsi="仿宋" w:eastAsia="仿宋" w:cs="仿宋"/>
          <w:sz w:val="28"/>
          <w:szCs w:val="28"/>
        </w:rPr>
        <w:t>即可打印证书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打印证书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即可</w:t>
      </w:r>
      <w:r>
        <w:rPr>
          <w:rFonts w:ascii="仿宋" w:hAnsi="仿宋" w:eastAsia="仿宋" w:cs="仿宋"/>
          <w:spacing w:val="-29"/>
          <w:sz w:val="28"/>
          <w:szCs w:val="28"/>
        </w:rPr>
        <w:t>。</w:t>
      </w:r>
    </w:p>
    <w:p w14:paraId="033DB179">
      <w:pPr>
        <w:sectPr>
          <w:footerReference r:id="rId5" w:type="default"/>
          <w:pgSz w:w="11906" w:h="16839"/>
          <w:pgMar w:top="1431" w:right="1716" w:bottom="1180" w:left="1497" w:header="0" w:footer="968" w:gutter="0"/>
          <w:cols w:space="720" w:num="1"/>
        </w:sectPr>
      </w:pPr>
    </w:p>
    <w:p w14:paraId="5683A5DA">
      <w:pPr>
        <w:spacing w:before="106" w:line="2369" w:lineRule="exact"/>
        <w:jc w:val="center"/>
        <w:textAlignment w:val="center"/>
      </w:pPr>
      <w:r>
        <w:drawing>
          <wp:inline distT="0" distB="0" distL="0" distR="0">
            <wp:extent cx="5039995" cy="1504315"/>
            <wp:effectExtent l="9525" t="9525" r="17780" b="10160"/>
            <wp:docPr id="12" name="IM 12" descr="C:/Users/Administrator/Desktop/2023级操作指南更新/证书打印.png证书打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 descr="C:/Users/Administrator/Desktop/2023级操作指南更新/证书打印.png证书打印"/>
                    <pic:cNvPicPr/>
                  </pic:nvPicPr>
                  <pic:blipFill>
                    <a:blip r:embed="rId26"/>
                    <a:srcRect l="190" r="19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04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FDC317D">
      <w:pPr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039995" cy="7092315"/>
            <wp:effectExtent l="9525" t="9525" r="17780" b="22860"/>
            <wp:docPr id="18" name="图片 18" descr="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证书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3B728D">
      <w:pPr>
        <w:sectPr>
          <w:footerReference r:id="rId6" w:type="default"/>
          <w:pgSz w:w="11906" w:h="16839"/>
          <w:pgMar w:top="1431" w:right="1785" w:bottom="1180" w:left="1384" w:header="0" w:footer="968" w:gutter="0"/>
          <w:cols w:space="720" w:num="1"/>
        </w:sectPr>
      </w:pPr>
    </w:p>
    <w:p w14:paraId="26BA29C5">
      <w:pPr>
        <w:spacing w:before="225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750171276"/>
      <w:r>
        <w:rPr>
          <w:rFonts w:ascii="黑体" w:hAnsi="黑体" w:eastAsia="黑体" w:cs="黑体"/>
          <w:spacing w:val="6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15"/>
    </w:p>
    <w:p w14:paraId="4788987E">
      <w:pPr>
        <w:spacing w:line="272" w:lineRule="auto"/>
      </w:pPr>
    </w:p>
    <w:p w14:paraId="5F03ACF5">
      <w:pPr>
        <w:spacing w:line="273" w:lineRule="auto"/>
      </w:pPr>
    </w:p>
    <w:p w14:paraId="16D3BEE6">
      <w:pPr>
        <w:pStyle w:val="4"/>
        <w:rPr>
          <w:sz w:val="21"/>
        </w:rPr>
      </w:pPr>
      <w:bookmarkStart w:id="16" w:name="_bookmark9"/>
      <w:bookmarkEnd w:id="16"/>
      <w:bookmarkStart w:id="17" w:name="_Toc252144195"/>
      <w:r>
        <w:t>Step1:下载“学习通”APP</w:t>
      </w:r>
      <w:bookmarkEnd w:id="17"/>
    </w:p>
    <w:p w14:paraId="2FB53DFF">
      <w:pPr>
        <w:spacing w:before="91" w:line="221" w:lineRule="auto"/>
        <w:ind w:firstLine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1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下载学习通App 并安装</w:t>
      </w:r>
    </w:p>
    <w:p w14:paraId="25F745AC">
      <w:pPr>
        <w:spacing w:before="119" w:line="2463" w:lineRule="exact"/>
        <w:ind w:firstLine="2817"/>
        <w:textAlignment w:val="center"/>
      </w:pPr>
      <w:r>
        <w:drawing>
          <wp:inline distT="0" distB="0" distL="0" distR="0">
            <wp:extent cx="1702435" cy="1564005"/>
            <wp:effectExtent l="9525" t="9525" r="21590" b="2667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2358" cy="156392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A1341C">
      <w:pPr>
        <w:spacing w:line="262" w:lineRule="auto"/>
      </w:pPr>
    </w:p>
    <w:p w14:paraId="72B5E71C">
      <w:pPr>
        <w:pStyle w:val="4"/>
        <w:rPr>
          <w:sz w:val="21"/>
        </w:rPr>
      </w:pPr>
      <w:bookmarkStart w:id="18" w:name="_Toc802249834"/>
      <w:r>
        <w:t>Step2:</w:t>
      </w:r>
      <w:r>
        <w:rPr>
          <w:rFonts w:hint="eastAsia"/>
          <w:lang w:eastAsia="zh-Hans"/>
        </w:rPr>
        <w:t>登录</w:t>
      </w:r>
      <w:bookmarkEnd w:id="18"/>
    </w:p>
    <w:p w14:paraId="013DD2B9">
      <w:pPr>
        <w:spacing w:before="91" w:line="417" w:lineRule="auto"/>
        <w:ind w:left="20" w:right="20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>打开 APP,进入登录页</w:t>
      </w:r>
      <w:r>
        <w:rPr>
          <w:rFonts w:ascii="仿宋" w:hAnsi="仿宋" w:eastAsia="仿宋" w:cs="仿宋"/>
          <w:spacing w:val="1"/>
          <w:sz w:val="28"/>
          <w:szCs w:val="28"/>
        </w:rPr>
        <w:t>面</w:t>
      </w:r>
      <w:r>
        <w:rPr>
          <w:rFonts w:ascii="仿宋" w:hAnsi="仿宋" w:eastAsia="仿宋" w:cs="仿宋"/>
          <w:spacing w:val="2"/>
          <w:sz w:val="28"/>
          <w:szCs w:val="28"/>
        </w:rPr>
        <w:t>，</w:t>
      </w:r>
      <w:r>
        <w:rPr>
          <w:rFonts w:ascii="仿宋" w:hAnsi="仿宋" w:eastAsia="仿宋" w:cs="仿宋"/>
          <w:color w:val="0000FF"/>
          <w:spacing w:val="1"/>
          <w:sz w:val="28"/>
          <w:szCs w:val="28"/>
        </w:rPr>
        <w:t>选择“新用户注册”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 ——完善信息（请完整填写学校</w:t>
      </w:r>
      <w:r>
        <w:rPr>
          <w:rFonts w:ascii="仿宋" w:hAnsi="仿宋" w:eastAsia="仿宋" w:cs="仿宋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2"/>
          <w:sz w:val="28"/>
          <w:szCs w:val="28"/>
        </w:rPr>
        <w:t>）。</w:t>
      </w:r>
      <w:r>
        <w:rPr>
          <w:rFonts w:ascii="仿宋" w:hAnsi="仿宋" w:eastAsia="仿宋" w:cs="仿宋"/>
          <w:sz w:val="28"/>
          <w:szCs w:val="28"/>
        </w:rPr>
        <w:t>后续可使用手机号</w:t>
      </w:r>
      <w:r>
        <w:rPr>
          <w:rFonts w:ascii="仿宋" w:hAnsi="仿宋" w:eastAsia="仿宋" w:cs="仿宋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密码直接登录系统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F73E0A2">
      <w:pPr>
        <w:spacing w:line="245" w:lineRule="auto"/>
        <w:jc w:val="center"/>
      </w:pPr>
      <w:r>
        <w:drawing>
          <wp:inline distT="0" distB="0" distL="114300" distR="114300">
            <wp:extent cx="1601470" cy="3239770"/>
            <wp:effectExtent l="9525" t="9525" r="27305" b="27305"/>
            <wp:docPr id="16" name="图片 16" descr="deng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nglu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826E05">
      <w:pPr>
        <w:sectPr>
          <w:footerReference r:id="rId7" w:type="default"/>
          <w:pgSz w:w="11906" w:h="16839"/>
          <w:pgMar w:top="1431" w:right="1774" w:bottom="1180" w:left="1785" w:header="0" w:footer="968" w:gutter="0"/>
          <w:cols w:space="720" w:num="1"/>
        </w:sectPr>
      </w:pPr>
    </w:p>
    <w:p w14:paraId="344E38A0">
      <w:pPr>
        <w:pStyle w:val="4"/>
        <w:rPr>
          <w:sz w:val="21"/>
        </w:rPr>
      </w:pPr>
      <w:bookmarkStart w:id="19" w:name="_bookmark11"/>
      <w:bookmarkEnd w:id="19"/>
      <w:bookmarkStart w:id="20" w:name="_Toc1510624172"/>
      <w:r>
        <w:t>Step3:查看学习考试要求</w:t>
      </w:r>
      <w:bookmarkEnd w:id="20"/>
    </w:p>
    <w:p w14:paraId="40D8B8B3">
      <w:pPr>
        <w:spacing w:before="91" w:line="411" w:lineRule="auto"/>
        <w:ind w:left="603" w:right="721" w:hanging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在首页右上角输入邀请码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color w:val="0000FF"/>
          <w:sz w:val="28"/>
          <w:szCs w:val="28"/>
        </w:rPr>
        <w:t>shsaqjy</w:t>
      </w:r>
      <w:r>
        <w:rPr>
          <w:rFonts w:ascii="仿宋" w:hAnsi="仿宋" w:eastAsia="仿宋" w:cs="仿宋"/>
          <w:sz w:val="28"/>
          <w:szCs w:val="28"/>
        </w:rPr>
        <w:t>,可查看学习考试要求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spacing w:val="-28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1BAFE165">
      <w:pPr>
        <w:spacing w:line="222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 w14:paraId="44130EEF">
      <w:pPr>
        <w:spacing w:before="288" w:line="411" w:lineRule="auto"/>
        <w:ind w:left="33" w:right="12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 w14:paraId="7885CBA9">
      <w:pPr>
        <w:spacing w:before="2" w:line="411" w:lineRule="auto"/>
        <w:ind w:left="33" w:right="14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 w14:paraId="144693C6">
      <w:pPr>
        <w:spacing w:before="1" w:line="222" w:lineRule="auto"/>
        <w:ind w:firstLine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 w14:paraId="0AD11385">
      <w:pPr>
        <w:spacing w:before="286" w:line="223" w:lineRule="auto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12D900E">
      <w:pPr>
        <w:spacing w:before="286" w:line="220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 w14:paraId="54BAA320">
      <w:pPr>
        <w:spacing w:before="290" w:line="223" w:lineRule="auto"/>
        <w:ind w:firstLine="58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2.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通过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2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次模拟考试</w:t>
      </w:r>
    </w:p>
    <w:p w14:paraId="340649A1">
      <w:pPr>
        <w:spacing w:before="286" w:line="220" w:lineRule="auto"/>
        <w:ind w:firstLine="603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 达到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6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0分及以上</w:t>
      </w:r>
      <w:r>
        <w:rPr>
          <w:rFonts w:ascii="仿宋" w:hAnsi="仿宋" w:eastAsia="仿宋" w:cs="仿宋"/>
          <w:spacing w:val="-1"/>
          <w:sz w:val="28"/>
          <w:szCs w:val="28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。</w:t>
      </w:r>
    </w:p>
    <w:p w14:paraId="4E86243D">
      <w:pPr>
        <w:spacing w:before="286" w:line="220" w:lineRule="auto"/>
        <w:ind w:firstLine="603"/>
        <w:rPr>
          <w:rFonts w:ascii="仿宋" w:hAnsi="仿宋" w:eastAsia="仿宋" w:cs="仿宋"/>
          <w:spacing w:val="-1"/>
          <w:sz w:val="24"/>
          <w:szCs w:val="24"/>
        </w:rPr>
      </w:pPr>
      <w:r>
        <w:rPr>
          <w:rFonts w:hint="eastAsia" w:ascii="仿宋" w:hAnsi="仿宋" w:eastAsia="仿宋" w:cs="仿宋"/>
          <w:spacing w:val="-1"/>
          <w:sz w:val="24"/>
          <w:szCs w:val="24"/>
        </w:rPr>
        <w:t>注：</w:t>
      </w:r>
      <w:r>
        <w:rPr>
          <w:rFonts w:ascii="仿宋" w:hAnsi="仿宋" w:eastAsia="仿宋" w:cs="仿宋"/>
          <w:spacing w:val="-1"/>
          <w:sz w:val="24"/>
          <w:szCs w:val="24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60分及以上为合格，90分及以上为优良。</w:t>
      </w:r>
      <w:r>
        <w:rPr>
          <w:rFonts w:ascii="仿宋" w:hAnsi="仿宋" w:eastAsia="仿宋" w:cs="仿宋"/>
          <w:spacing w:val="-1"/>
          <w:sz w:val="24"/>
          <w:szCs w:val="24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考试未通过，有且仅有一次补考机会。</w:t>
      </w:r>
    </w:p>
    <w:p w14:paraId="37309DCF">
      <w:pPr>
        <w:sectPr>
          <w:footerReference r:id="rId8" w:type="default"/>
          <w:pgSz w:w="11906" w:h="16839"/>
          <w:pgMar w:top="1431" w:right="1785" w:bottom="1180" w:left="1785" w:header="0" w:footer="968" w:gutter="0"/>
          <w:cols w:space="720" w:num="1"/>
        </w:sectPr>
      </w:pPr>
    </w:p>
    <w:p w14:paraId="21E1F56C">
      <w:pPr>
        <w:spacing w:line="375" w:lineRule="auto"/>
        <w:jc w:val="center"/>
      </w:pPr>
      <w:r>
        <w:drawing>
          <wp:inline distT="0" distB="0" distL="114300" distR="114300">
            <wp:extent cx="4038600" cy="3239770"/>
            <wp:effectExtent l="9525" t="9525" r="9525" b="27305"/>
            <wp:docPr id="27" name="图片 27" descr="合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并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784132">
      <w:pPr>
        <w:pStyle w:val="4"/>
        <w:rPr>
          <w:sz w:val="21"/>
        </w:rPr>
      </w:pPr>
      <w:bookmarkStart w:id="21" w:name="_bookmark12"/>
      <w:bookmarkEnd w:id="21"/>
      <w:bookmarkStart w:id="22" w:name="_Toc1508783970"/>
      <w:r>
        <w:t>Step4:在线学习</w:t>
      </w:r>
      <w:bookmarkEnd w:id="22"/>
    </w:p>
    <w:p w14:paraId="1D6EA4C2">
      <w:pPr>
        <w:spacing w:before="91" w:line="411" w:lineRule="auto"/>
        <w:ind w:left="34" w:right="11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我的任务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6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进入课程学习页面</w:t>
      </w:r>
      <w:r>
        <w:rPr>
          <w:rFonts w:ascii="仿宋" w:hAnsi="仿宋" w:eastAsia="仿宋" w:cs="仿宋"/>
          <w:spacing w:val="-62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在章节里点击章节名称 进入该章节任务点的学习页面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 w14:paraId="45857C5F">
      <w:pPr>
        <w:spacing w:before="91" w:line="411" w:lineRule="auto"/>
        <w:ind w:left="34" w:right="11" w:firstLine="572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</w:t>
      </w:r>
      <w:r>
        <w:rPr>
          <w:rFonts w:ascii="仿宋" w:hAnsi="仿宋" w:eastAsia="仿宋" w:cs="仿宋"/>
          <w:sz w:val="24"/>
          <w:szCs w:val="24"/>
        </w:rPr>
        <w:t>章节包括视频、文档、章节测验三类任务点，任务点完成后黄色节点会变成绿色节点，可进入下一个章节的学习。</w:t>
      </w:r>
    </w:p>
    <w:p w14:paraId="75A2E14F">
      <w:pPr>
        <w:spacing w:before="114"/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496695" cy="3239770"/>
            <wp:effectExtent l="9525" t="9525" r="17780" b="27305"/>
            <wp:docPr id="35" name="图片 35" descr="章节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章节目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116B674">
      <w:pPr>
        <w:sectPr>
          <w:footerReference r:id="rId9" w:type="default"/>
          <w:pgSz w:w="11906" w:h="16839"/>
          <w:pgMar w:top="1409" w:right="1785" w:bottom="1180" w:left="1785" w:header="0" w:footer="968" w:gutter="0"/>
          <w:cols w:space="720" w:num="1"/>
        </w:sectPr>
      </w:pPr>
    </w:p>
    <w:p w14:paraId="2CF3C2AD">
      <w:pPr>
        <w:spacing w:before="1" w:line="416" w:lineRule="auto"/>
        <w:ind w:left="32" w:right="13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或者点击【我】——【课程】，</w:t>
      </w:r>
      <w:r>
        <w:rPr>
          <w:rFonts w:hint="eastAsia" w:ascii="仿宋" w:hAnsi="仿宋" w:eastAsia="仿宋" w:cs="仿宋"/>
          <w:sz w:val="28"/>
          <w:szCs w:val="28"/>
        </w:rPr>
        <w:t>点击【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上海市大学生安全教育课程</w:t>
      </w:r>
      <w:r>
        <w:rPr>
          <w:rFonts w:hint="eastAsia" w:ascii="仿宋" w:hAnsi="仿宋" w:eastAsia="仿宋" w:cs="仿宋"/>
          <w:sz w:val="28"/>
          <w:szCs w:val="28"/>
        </w:rPr>
        <w:t>】</w:t>
      </w:r>
      <w:r>
        <w:rPr>
          <w:rFonts w:ascii="仿宋" w:hAnsi="仿宋" w:eastAsia="仿宋" w:cs="仿宋"/>
          <w:sz w:val="28"/>
          <w:szCs w:val="28"/>
        </w:rPr>
        <w:t>，进入课程学习界面。</w:t>
      </w:r>
    </w:p>
    <w:p w14:paraId="5152310F">
      <w:pPr>
        <w:pStyle w:val="4"/>
        <w:rPr>
          <w:sz w:val="21"/>
        </w:rPr>
      </w:pPr>
      <w:bookmarkStart w:id="23" w:name="_bookmark13"/>
      <w:bookmarkEnd w:id="23"/>
      <w:bookmarkStart w:id="24" w:name="_Toc645280014"/>
      <w:r>
        <w:t>Step5:模拟考试</w:t>
      </w:r>
      <w:bookmarkEnd w:id="24"/>
    </w:p>
    <w:p w14:paraId="1A2FD80E">
      <w:pPr>
        <w:spacing w:before="91" w:line="411" w:lineRule="auto"/>
        <w:ind w:left="33" w:right="13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必修和选修课程任务点学习结束后可进行模拟考试</w:t>
      </w:r>
      <w:r>
        <w:rPr>
          <w:rFonts w:ascii="仿宋" w:hAnsi="仿宋" w:eastAsia="仿宋" w:cs="仿宋"/>
          <w:spacing w:val="-11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模拟考试一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进入模拟考试页面</w:t>
      </w:r>
      <w:r>
        <w:rPr>
          <w:rFonts w:ascii="仿宋" w:hAnsi="仿宋" w:eastAsia="仿宋" w:cs="仿宋"/>
          <w:spacing w:val="-78"/>
          <w:sz w:val="28"/>
          <w:szCs w:val="28"/>
        </w:rPr>
        <w:t>。</w:t>
      </w:r>
    </w:p>
    <w:p w14:paraId="5A8DD546">
      <w:pPr>
        <w:spacing w:before="1" w:line="416" w:lineRule="auto"/>
        <w:ind w:left="32" w:right="13" w:firstLine="573"/>
        <w:rPr>
          <w:rFonts w:ascii="仿宋" w:hAnsi="仿宋" w:eastAsia="仿宋" w:cs="仿宋"/>
          <w:spacing w:val="-19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两次模拟考试分数需要&gt;=60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</w:t>
      </w:r>
      <w:r>
        <w:rPr>
          <w:rFonts w:ascii="仿宋" w:hAnsi="仿宋" w:eastAsia="仿宋" w:cs="仿宋"/>
          <w:spacing w:val="-132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>若模拟考试成绩未达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60 分</w:t>
      </w:r>
      <w:r>
        <w:rPr>
          <w:rFonts w:ascii="仿宋" w:hAnsi="仿宋" w:eastAsia="仿宋" w:cs="仿宋"/>
          <w:spacing w:val="-132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可 直接进行重考</w:t>
      </w:r>
      <w:r>
        <w:rPr>
          <w:rFonts w:ascii="仿宋" w:hAnsi="仿宋" w:eastAsia="仿宋" w:cs="仿宋"/>
          <w:spacing w:val="-19"/>
          <w:sz w:val="28"/>
          <w:szCs w:val="28"/>
        </w:rPr>
        <w:t>。</w:t>
      </w:r>
    </w:p>
    <w:p w14:paraId="756E0529">
      <w:pPr>
        <w:spacing w:before="1" w:line="416" w:lineRule="auto"/>
        <w:ind w:right="13"/>
        <w:jc w:val="center"/>
        <w:rPr>
          <w:rFonts w:eastAsia="宋体"/>
        </w:rPr>
      </w:pPr>
      <w:bookmarkStart w:id="25" w:name="_bookmark14"/>
      <w:bookmarkEnd w:id="25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2599055</wp:posOffset>
                </wp:positionV>
                <wp:extent cx="2924175" cy="752475"/>
                <wp:effectExtent l="12700" t="12700" r="15875" b="158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2835" y="6477000"/>
                          <a:ext cx="292417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6pt;margin-top:204.65pt;height:59.25pt;width:230.25pt;z-index:251660288;v-text-anchor:middle;mso-width-relative:page;mso-height-relative:page;" filled="f" stroked="t" coordsize="21600,21600" o:gfxdata="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id8EfaAAAACwEAAA8AAAAAAAAAAQAgAAAAIgAAAGRycy9kb3ducmV2&#10;LnhtbFBLAQIUABQAAAAIAIdO4kCB46TpbAIAAMIEAAAOAAAAAAAAAAEAIAAAACkBAABkcnMvZTJv&#10;RG9jLnhtbFBLBQYAAAAABgAGAFkBAAAHBg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1663700" cy="3599815"/>
            <wp:effectExtent l="9525" t="9525" r="22225" b="10160"/>
            <wp:docPr id="36" name="图片 36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模拟考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2D09289">
      <w:pPr>
        <w:pStyle w:val="4"/>
        <w:rPr>
          <w:rFonts w:ascii="黑体" w:hAnsi="黑体" w:cs="黑体"/>
          <w:spacing w:val="9"/>
          <w:position w:val="2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26" w:name="_Toc428777948"/>
      <w:r>
        <w:t>Step6:正式考试</w:t>
      </w:r>
      <w:bookmarkEnd w:id="26"/>
    </w:p>
    <w:p w14:paraId="73D75E57">
      <w:pPr>
        <w:spacing w:before="91" w:line="411" w:lineRule="auto"/>
        <w:ind w:left="48" w:firstLine="549"/>
        <w:rPr>
          <w:rFonts w:ascii="仿宋" w:hAnsi="仿宋" w:eastAsia="仿宋" w:cs="仿宋"/>
          <w:spacing w:val="-8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完成在线学习要求并通过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2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次模拟考试后可直接进入正式</w:t>
      </w:r>
      <w:r>
        <w:rPr>
          <w:rFonts w:ascii="仿宋" w:hAnsi="仿宋" w:eastAsia="仿宋" w:cs="仿宋"/>
          <w:sz w:val="28"/>
          <w:szCs w:val="28"/>
        </w:rPr>
        <w:t>考试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任务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——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作业/考试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——“考试”</w:t>
      </w:r>
      <w:r>
        <w:rPr>
          <w:rFonts w:ascii="仿宋" w:hAnsi="仿宋" w:eastAsia="仿宋" w:cs="仿宋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进入正式考试</w:t>
      </w:r>
      <w:r>
        <w:rPr>
          <w:rFonts w:ascii="仿宋" w:hAnsi="仿宋" w:eastAsia="仿宋" w:cs="仿宋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开始考试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进入作答页面</w:t>
      </w:r>
      <w:r>
        <w:rPr>
          <w:rFonts w:ascii="仿宋" w:hAnsi="仿宋" w:eastAsia="仿宋" w:cs="仿宋"/>
          <w:spacing w:val="-8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分钟</w:t>
      </w:r>
      <w:r>
        <w:rPr>
          <w:rFonts w:ascii="仿宋" w:hAnsi="仿宋" w:eastAsia="仿宋" w:cs="仿宋"/>
          <w:spacing w:val="-84"/>
          <w:sz w:val="28"/>
          <w:szCs w:val="28"/>
        </w:rPr>
        <w:t>。</w:t>
      </w:r>
    </w:p>
    <w:p w14:paraId="39FB2CDC">
      <w:pPr>
        <w:spacing w:before="91" w:line="411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9525" t="9525" r="17145" b="27305"/>
            <wp:docPr id="20" name="图片 20" descr="移动端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移动端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9525" t="9525" r="17145" b="27305"/>
            <wp:docPr id="22" name="图片 22" descr="移动端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移动端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9525" t="9525" r="17145" b="27305"/>
            <wp:docPr id="23" name="图片 23" descr="移动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移动端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01A2FA7">
      <w:pPr>
        <w:ind w:firstLine="560" w:firstLineChars="200"/>
        <w:rPr>
          <w:rFonts w:ascii="仿宋" w:hAnsi="仿宋" w:eastAsia="仿宋" w:cs="仿宋"/>
          <w:spacing w:val="-22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全部作答完毕</w:t>
      </w:r>
      <w:r>
        <w:rPr>
          <w:rFonts w:hint="eastAsia" w:ascii="仿宋" w:hAnsi="仿宋" w:eastAsia="仿宋" w:cs="仿宋"/>
          <w:sz w:val="28"/>
          <w:szCs w:val="28"/>
        </w:rPr>
        <w:t>并</w:t>
      </w:r>
      <w:r>
        <w:rPr>
          <w:rFonts w:ascii="仿宋" w:hAnsi="仿宋" w:eastAsia="仿宋" w:cs="仿宋"/>
          <w:sz w:val="28"/>
          <w:szCs w:val="28"/>
        </w:rPr>
        <w:t>确认后点击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交卷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即可</w:t>
      </w:r>
      <w:r>
        <w:rPr>
          <w:rFonts w:ascii="仿宋" w:hAnsi="仿宋" w:eastAsia="仿宋" w:cs="仿宋"/>
          <w:spacing w:val="-22"/>
          <w:sz w:val="28"/>
          <w:szCs w:val="28"/>
        </w:rPr>
        <w:t>。</w:t>
      </w:r>
    </w:p>
    <w:p w14:paraId="54F82D4A">
      <w:pPr>
        <w:ind w:firstLine="472" w:firstLineChars="200"/>
        <w:rPr>
          <w:rFonts w:ascii="仿宋" w:hAnsi="仿宋" w:eastAsia="仿宋" w:cs="仿宋"/>
          <w:spacing w:val="-22"/>
          <w:sz w:val="28"/>
          <w:szCs w:val="28"/>
        </w:rPr>
      </w:pPr>
    </w:p>
    <w:p w14:paraId="538A2870"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94330"/>
            <wp:effectExtent l="9525" t="9525" r="17145" b="10795"/>
            <wp:docPr id="31" name="图片 31" descr="移动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移动端4"/>
                    <pic:cNvPicPr>
                      <a:picLocks noChangeAspect="1"/>
                    </pic:cNvPicPr>
                  </pic:nvPicPr>
                  <pic:blipFill>
                    <a:blip r:embed="rId36"/>
                    <a:srcRect t="1066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43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86075"/>
            <wp:effectExtent l="9525" t="9525" r="17145" b="19050"/>
            <wp:docPr id="32" name="图片 32" descr="移动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移动端6"/>
                    <pic:cNvPicPr>
                      <a:picLocks noChangeAspect="1"/>
                    </pic:cNvPicPr>
                  </pic:nvPicPr>
                  <pic:blipFill>
                    <a:blip r:embed="rId37"/>
                    <a:srcRect t="1091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86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95600"/>
            <wp:effectExtent l="9525" t="9525" r="17145" b="9525"/>
            <wp:docPr id="33" name="图片 33" descr="移动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移动端7"/>
                    <pic:cNvPicPr>
                      <a:picLocks noChangeAspect="1"/>
                    </pic:cNvPicPr>
                  </pic:nvPicPr>
                  <pic:blipFill>
                    <a:blip r:embed="rId38"/>
                    <a:srcRect t="10623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5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2FE7DAF">
      <w:pPr>
        <w:spacing w:before="252" w:line="624" w:lineRule="exact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重考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重新进</w:t>
      </w:r>
    </w:p>
    <w:p w14:paraId="5B085F74">
      <w:pPr>
        <w:spacing w:line="221" w:lineRule="auto"/>
        <w:ind w:firstLine="34"/>
        <w:rPr>
          <w:rFonts w:ascii="仿宋" w:hAnsi="仿宋" w:eastAsia="仿宋" w:cs="仿宋"/>
          <w:spacing w:val="-1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行考试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7E497F5">
      <w:pPr>
        <w:spacing w:before="252" w:line="624" w:lineRule="exact"/>
        <w:ind w:firstLine="592"/>
        <w:rPr>
          <w:rFonts w:ascii="仿宋" w:hAnsi="仿宋" w:eastAsia="仿宋" w:cs="仿宋"/>
          <w:position w:val="26"/>
          <w:sz w:val="24"/>
          <w:szCs w:val="24"/>
        </w:rPr>
      </w:pPr>
      <w:r>
        <w:rPr>
          <w:rFonts w:ascii="仿宋" w:hAnsi="仿宋" w:eastAsia="仿宋" w:cs="仿宋"/>
          <w:position w:val="26"/>
          <w:sz w:val="24"/>
          <w:szCs w:val="24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4"/>
          <w:szCs w:val="24"/>
        </w:rPr>
        <w:t>。</w:t>
      </w:r>
    </w:p>
    <w:p w14:paraId="48582AAF">
      <w:pPr>
        <w:spacing w:before="112"/>
        <w:ind w:firstLine="2901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845310" cy="3599815"/>
            <wp:effectExtent l="9525" t="9525" r="12065" b="10160"/>
            <wp:docPr id="19" name="图片 19" descr="移动端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移动端8"/>
                    <pic:cNvPicPr>
                      <a:picLocks noChangeAspect="1"/>
                    </pic:cNvPicPr>
                  </pic:nvPicPr>
                  <pic:blipFill>
                    <a:blip r:embed="rId39"/>
                    <a:srcRect t="986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5998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B914CFA">
      <w:pPr>
        <w:pStyle w:val="4"/>
        <w:rPr>
          <w:sz w:val="21"/>
        </w:rPr>
      </w:pPr>
      <w:bookmarkStart w:id="27" w:name="_bookmark15"/>
      <w:bookmarkEnd w:id="27"/>
      <w:bookmarkStart w:id="28" w:name="_Toc1663336351"/>
      <w:r>
        <w:t>Step7:打印证书</w:t>
      </w:r>
      <w:bookmarkEnd w:id="28"/>
    </w:p>
    <w:p w14:paraId="64010052">
      <w:pPr>
        <w:spacing w:before="91" w:line="221" w:lineRule="auto"/>
        <w:ind w:firstLine="6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正式考试结束且成绩达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分以上（含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z w:val="28"/>
          <w:szCs w:val="28"/>
        </w:rPr>
        <w:t xml:space="preserve"> 分</w:t>
      </w:r>
      <w:r>
        <w:rPr>
          <w:rFonts w:ascii="仿宋" w:hAnsi="仿宋" w:eastAsia="仿宋" w:cs="仿宋"/>
          <w:spacing w:val="-100"/>
          <w:sz w:val="28"/>
          <w:szCs w:val="28"/>
        </w:rPr>
        <w:t>），</w:t>
      </w:r>
      <w:r>
        <w:rPr>
          <w:rFonts w:ascii="仿宋" w:hAnsi="仿宋" w:eastAsia="仿宋" w:cs="仿宋"/>
          <w:sz w:val="28"/>
          <w:szCs w:val="28"/>
        </w:rPr>
        <w:t>即可打印证书</w:t>
      </w:r>
      <w:r>
        <w:rPr>
          <w:rFonts w:ascii="仿宋" w:hAnsi="仿宋" w:eastAsia="仿宋" w:cs="仿宋"/>
          <w:spacing w:val="-100"/>
          <w:sz w:val="28"/>
          <w:szCs w:val="28"/>
        </w:rPr>
        <w:t>，</w:t>
      </w:r>
    </w:p>
    <w:p w14:paraId="2F746352">
      <w:pPr>
        <w:spacing w:before="288" w:line="222" w:lineRule="auto"/>
        <w:ind w:firstLine="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证书打印需要登录电脑端进行</w:t>
      </w:r>
      <w:r>
        <w:rPr>
          <w:rFonts w:ascii="仿宋" w:hAnsi="仿宋" w:eastAsia="仿宋" w:cs="仿宋"/>
          <w:spacing w:val="-17"/>
          <w:sz w:val="28"/>
          <w:szCs w:val="28"/>
        </w:rPr>
        <w:t>。</w:t>
      </w:r>
    </w:p>
    <w:p w14:paraId="4ACA3EBC">
      <w:pPr>
        <w:spacing w:before="115" w:line="624" w:lineRule="exact"/>
        <w:ind w:firstLine="611"/>
      </w:pPr>
      <w:r>
        <w:rPr>
          <w:rFonts w:ascii="仿宋" w:hAnsi="仿宋" w:eastAsia="仿宋" w:cs="仿宋"/>
          <w:sz w:val="28"/>
          <w:szCs w:val="28"/>
        </w:rPr>
        <w:t xml:space="preserve">网址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https://shanghaius.mh.chaoxing.com </w:t>
      </w:r>
      <w:r>
        <w:rPr>
          <w:rFonts w:hint="eastAsia" w:ascii="仿宋" w:hAnsi="仿宋" w:eastAsia="仿宋" w:cs="仿宋"/>
          <w:sz w:val="28"/>
          <w:szCs w:val="28"/>
          <w:u w:val="none"/>
          <w:lang w:eastAsia="zh-CN"/>
        </w:rPr>
        <w:t>，</w:t>
      </w:r>
      <w:r>
        <w:rPr>
          <w:rFonts w:ascii="仿宋" w:hAnsi="仿宋" w:eastAsia="仿宋" w:cs="仿宋"/>
          <w:color w:val="0000FF"/>
          <w:sz w:val="28"/>
          <w:szCs w:val="28"/>
        </w:rPr>
        <w:t>点击“本专科登录”—输入用户名</w:t>
      </w:r>
      <w:r>
        <w:rPr>
          <w:rFonts w:ascii="仿宋" w:hAnsi="仿宋" w:eastAsia="仿宋" w:cs="仿宋"/>
          <w:color w:val="0000FF"/>
          <w:spacing w:val="-11"/>
          <w:sz w:val="28"/>
          <w:szCs w:val="28"/>
        </w:rPr>
        <w:t>：</w:t>
      </w:r>
      <w:r>
        <w:rPr>
          <w:rFonts w:ascii="仿宋" w:hAnsi="仿宋" w:eastAsia="仿宋" w:cs="仿宋"/>
          <w:color w:val="0000FF"/>
          <w:sz w:val="28"/>
          <w:szCs w:val="28"/>
        </w:rPr>
        <w:t>手机号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密码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。</w:t>
      </w:r>
    </w:p>
    <w:p w14:paraId="0E8841A1">
      <w:pPr>
        <w:spacing w:before="209" w:line="220" w:lineRule="auto"/>
        <w:ind w:firstLine="613"/>
        <w:rPr>
          <w:rFonts w:eastAsia="宋体"/>
        </w:rPr>
      </w:pPr>
      <w:r>
        <w:rPr>
          <w:rFonts w:ascii="仿宋" w:hAnsi="仿宋" w:eastAsia="仿宋" w:cs="仿宋"/>
          <w:sz w:val="28"/>
          <w:szCs w:val="28"/>
        </w:rPr>
        <w:t>登陆后在页面最下方</w:t>
      </w:r>
      <w:r>
        <w:rPr>
          <w:rFonts w:ascii="仿宋" w:hAnsi="仿宋" w:eastAsia="仿宋" w:cs="仿宋"/>
          <w:spacing w:val="-1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打印证书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4840BD3">
      <w:pPr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384800" cy="1496695"/>
            <wp:effectExtent l="9525" t="9525" r="15875" b="17780"/>
            <wp:docPr id="34" name="图片 34" descr="证书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证书打印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4966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10" w:type="default"/>
      <w:pgSz w:w="11906" w:h="16839"/>
      <w:pgMar w:top="1431" w:right="1645" w:bottom="1180" w:left="1769" w:header="0" w:footer="96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D85B6">
    <w:pPr>
      <w:spacing w:line="230" w:lineRule="auto"/>
      <w:ind w:firstLine="409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DB1D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2DB1D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9A9AC">
    <w:pPr>
      <w:spacing w:line="230" w:lineRule="auto"/>
      <w:ind w:firstLine="387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9B2C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99B2C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38D1">
    <w:pPr>
      <w:spacing w:line="230" w:lineRule="auto"/>
      <w:ind w:firstLine="4146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CC27F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CC27F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F0C4F">
    <w:pPr>
      <w:spacing w:line="230" w:lineRule="auto"/>
      <w:ind w:firstLine="421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FF6E6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4AZkgtAgAAVwQAAA4AAABkcnMvZTJvRG9jLnhtbK1UzY7TMBC+I/EO&#10;lu80aVes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4AZk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FF6E6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AF649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8EBA7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LTQM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BJJopVPz04/vp&#10;58Pp1zeCMwjUWj9D3L1FZOjemQ5tM5x7HEbeXeVU/IIRgR9Yx4u8oguEx0vTyXSaw8XhGzbAzx6v&#10;W+fDe2EUiUZBHeqXZGWHjQ996BASs2mzbqRMNZSatAW9ev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0tNA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8EBA7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EB935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D4DC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g11ktAgAAV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6DbLwlbvLI/Q&#10;UTxvV8cAAVtdoyidEr1W6Le2Mv1sxIb+c99GPf4P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Lg11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D4DC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BB15B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707E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qthBktAgAAVwQAAA4AAABkcnMvZTJvRG9jLnhtbK1UzY7TMBC+I/EO&#10;lu80aYGlqp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JqthB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2707E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D0E6F4">
    <w:pPr>
      <w:spacing w:line="230" w:lineRule="auto"/>
      <w:ind w:firstLine="3829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D0A1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AsRGw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ACxEb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6D0A1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D4479D"/>
    <w:rsid w:val="00B45085"/>
    <w:rsid w:val="00BB2FD1"/>
    <w:rsid w:val="00D4479D"/>
    <w:rsid w:val="00DB32E3"/>
    <w:rsid w:val="08784555"/>
    <w:rsid w:val="123E76EB"/>
    <w:rsid w:val="199D36E6"/>
    <w:rsid w:val="2E68477F"/>
    <w:rsid w:val="322C60A7"/>
    <w:rsid w:val="46BD7176"/>
    <w:rsid w:val="50A11984"/>
    <w:rsid w:val="548C1C36"/>
    <w:rsid w:val="680C643E"/>
    <w:rsid w:val="686C2CB8"/>
    <w:rsid w:val="6A560294"/>
    <w:rsid w:val="6BF776A0"/>
    <w:rsid w:val="BF2FD90C"/>
    <w:rsid w:val="D2F96699"/>
    <w:rsid w:val="DBFC17CA"/>
    <w:rsid w:val="EDFF4E0F"/>
    <w:rsid w:val="FFABF03E"/>
    <w:rsid w:val="FFD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1787</Words>
  <Characters>2098</Characters>
  <Lines>23</Lines>
  <Paragraphs>6</Paragraphs>
  <TotalTime>19</TotalTime>
  <ScaleCrop>false</ScaleCrop>
  <LinksUpToDate>false</LinksUpToDate>
  <CharactersWithSpaces>2235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2021-12-17T06:46:00Z</dcterms:created>
  <dc:creator>pp</dc:creator>
  <cp:lastModifiedBy>~闪~</cp:lastModifiedBy>
  <dcterms:modified xsi:type="dcterms:W3CDTF">2024-11-26T08:27:35Z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2021-12-28T10:42:21Z</vt:filetime>
  </property>
  <property fmtid="{D5CDD505-2E9C-101B-9397-08002B2CF9AE}" pid="4" name="KSOProductBuildVer">
    <vt:lpwstr>2052-12.1.0.18912</vt:lpwstr>
  </property>
  <property fmtid="{D5CDD505-2E9C-101B-9397-08002B2CF9AE}" pid="5" name="ICV">
    <vt:lpwstr>15926E8F408947039D330398B614731C_13</vt:lpwstr>
  </property>
</Properties>
</file>