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33" w:rsidRPr="00FD0350" w:rsidRDefault="00C64F33" w:rsidP="00B66BB4">
      <w:pPr>
        <w:spacing w:before="45"/>
        <w:ind w:left="490"/>
        <w:jc w:val="center"/>
        <w:rPr>
          <w:rFonts w:ascii="宋体" w:cs="华文中宋"/>
          <w:b/>
          <w:bCs/>
          <w:color w:val="333333"/>
          <w:sz w:val="36"/>
          <w:szCs w:val="36"/>
          <w:lang w:eastAsia="zh-CN"/>
        </w:rPr>
      </w:pPr>
      <w:r w:rsidRPr="00FD0350">
        <w:rPr>
          <w:rFonts w:ascii="宋体" w:hAnsi="宋体" w:cs="华文中宋" w:hint="eastAsia"/>
          <w:b/>
          <w:bCs/>
          <w:color w:val="333333"/>
          <w:sz w:val="36"/>
          <w:szCs w:val="36"/>
          <w:lang w:eastAsia="zh-CN"/>
        </w:rPr>
        <w:t>上海立信会计金融学院</w:t>
      </w:r>
    </w:p>
    <w:p w:rsidR="00C64F33" w:rsidRPr="00FD0350" w:rsidRDefault="00C64F33" w:rsidP="00B66BB4">
      <w:pPr>
        <w:spacing w:before="45"/>
        <w:ind w:left="490"/>
        <w:jc w:val="center"/>
        <w:rPr>
          <w:rFonts w:ascii="宋体" w:cs="华文中宋"/>
          <w:b/>
          <w:bCs/>
          <w:color w:val="333333"/>
          <w:sz w:val="36"/>
          <w:szCs w:val="36"/>
          <w:lang w:eastAsia="zh-CN"/>
        </w:rPr>
      </w:pPr>
      <w:r w:rsidRPr="00FD0350">
        <w:rPr>
          <w:rFonts w:ascii="宋体" w:hAnsi="宋体" w:cs="华文中宋" w:hint="eastAsia"/>
          <w:b/>
          <w:bCs/>
          <w:color w:val="333333"/>
          <w:sz w:val="36"/>
          <w:szCs w:val="36"/>
          <w:lang w:eastAsia="zh-CN"/>
        </w:rPr>
        <w:t>柔性引进高层次人才实施细则</w:t>
      </w:r>
      <w:r w:rsidR="009D78CE">
        <w:rPr>
          <w:rFonts w:ascii="宋体" w:hAnsi="宋体" w:cs="华文中宋" w:hint="eastAsia"/>
          <w:b/>
          <w:bCs/>
          <w:color w:val="333333"/>
          <w:sz w:val="36"/>
          <w:szCs w:val="36"/>
          <w:lang w:eastAsia="zh-CN"/>
        </w:rPr>
        <w:t>（试行）</w:t>
      </w:r>
    </w:p>
    <w:p w:rsidR="00C64F33" w:rsidRDefault="00795789" w:rsidP="00B66BB4">
      <w:pPr>
        <w:spacing w:before="45"/>
        <w:ind w:left="490"/>
        <w:jc w:val="center"/>
        <w:rPr>
          <w:rFonts w:ascii="华文中宋" w:eastAsia="华文中宋" w:hAnsi="华文中宋" w:cs="华文中宋"/>
          <w:sz w:val="36"/>
          <w:szCs w:val="36"/>
          <w:lang w:eastAsia="zh-CN"/>
        </w:rPr>
      </w:pPr>
      <w:r>
        <w:rPr>
          <w:rFonts w:ascii="华文中宋" w:eastAsia="华文中宋" w:hAnsi="华文中宋" w:cs="华文中宋" w:hint="eastAsia"/>
          <w:sz w:val="36"/>
          <w:szCs w:val="36"/>
          <w:lang w:eastAsia="zh-CN"/>
        </w:rPr>
        <w:t>（</w:t>
      </w:r>
      <w:r w:rsidRPr="006A7E06">
        <w:rPr>
          <w:rFonts w:ascii="仿宋_GB2312" w:eastAsia="仿宋_GB2312" w:hAnsi="宋体" w:hint="eastAsia"/>
          <w:color w:val="000000"/>
          <w:sz w:val="32"/>
          <w:szCs w:val="32"/>
          <w:lang w:eastAsia="zh-CN"/>
        </w:rPr>
        <w:t>2019年第29次校长办公会议审议通过</w:t>
      </w:r>
      <w:r>
        <w:rPr>
          <w:rFonts w:ascii="华文中宋" w:eastAsia="华文中宋" w:hAnsi="华文中宋" w:cs="华文中宋" w:hint="eastAsia"/>
          <w:sz w:val="36"/>
          <w:szCs w:val="36"/>
          <w:lang w:eastAsia="zh-CN"/>
        </w:rPr>
        <w:t>）</w:t>
      </w:r>
    </w:p>
    <w:p w:rsidR="00795789" w:rsidRPr="00393237" w:rsidRDefault="00795789" w:rsidP="00B66BB4">
      <w:pPr>
        <w:spacing w:before="45"/>
        <w:ind w:left="490"/>
        <w:jc w:val="center"/>
        <w:rPr>
          <w:rFonts w:ascii="华文中宋" w:eastAsia="华文中宋" w:hAnsi="华文中宋" w:cs="华文中宋" w:hint="eastAsia"/>
          <w:sz w:val="36"/>
          <w:szCs w:val="36"/>
          <w:lang w:eastAsia="zh-CN"/>
        </w:rPr>
      </w:pPr>
      <w:bookmarkStart w:id="0" w:name="_GoBack"/>
      <w:bookmarkEnd w:id="0"/>
    </w:p>
    <w:p w:rsidR="00C64F33" w:rsidRDefault="00290A72" w:rsidP="00B02E62">
      <w:pPr>
        <w:pStyle w:val="a3"/>
        <w:spacing w:before="128" w:line="321" w:lineRule="auto"/>
        <w:rPr>
          <w:lang w:eastAsia="zh-CN"/>
        </w:rPr>
      </w:pPr>
      <w:r>
        <w:rPr>
          <w:rFonts w:hint="eastAsia"/>
          <w:color w:val="333333"/>
          <w:spacing w:val="13"/>
          <w:lang w:eastAsia="zh-CN"/>
        </w:rPr>
        <w:t>为</w:t>
      </w:r>
      <w:r w:rsidR="001D680E">
        <w:rPr>
          <w:rFonts w:hint="eastAsia"/>
          <w:color w:val="333333"/>
          <w:spacing w:val="13"/>
          <w:lang w:eastAsia="zh-CN"/>
        </w:rPr>
        <w:t>全面</w:t>
      </w:r>
      <w:r>
        <w:rPr>
          <w:rFonts w:hint="eastAsia"/>
          <w:color w:val="333333"/>
          <w:spacing w:val="13"/>
          <w:lang w:eastAsia="zh-CN"/>
        </w:rPr>
        <w:t>实施“</w:t>
      </w:r>
      <w:r w:rsidR="00C64F33">
        <w:rPr>
          <w:rFonts w:hint="eastAsia"/>
          <w:color w:val="333333"/>
          <w:spacing w:val="13"/>
          <w:lang w:eastAsia="zh-CN"/>
        </w:rPr>
        <w:t>人才</w:t>
      </w:r>
      <w:r>
        <w:rPr>
          <w:rFonts w:hint="eastAsia"/>
          <w:color w:val="333333"/>
          <w:spacing w:val="13"/>
          <w:lang w:eastAsia="zh-CN"/>
        </w:rPr>
        <w:t>强校”</w:t>
      </w:r>
      <w:r w:rsidR="00C64F33">
        <w:rPr>
          <w:rFonts w:hint="eastAsia"/>
          <w:color w:val="333333"/>
          <w:spacing w:val="13"/>
          <w:lang w:eastAsia="zh-CN"/>
        </w:rPr>
        <w:t>战略，进一步拓宽人才引进渠</w:t>
      </w:r>
      <w:r>
        <w:rPr>
          <w:rFonts w:hint="eastAsia"/>
          <w:color w:val="333333"/>
          <w:lang w:eastAsia="zh-CN"/>
        </w:rPr>
        <w:t>道，大力推进海内外高层次人才引进工作，发挥校外</w:t>
      </w:r>
      <w:r w:rsidR="00C64F33">
        <w:rPr>
          <w:rFonts w:hint="eastAsia"/>
          <w:color w:val="333333"/>
          <w:lang w:eastAsia="zh-CN"/>
        </w:rPr>
        <w:t>专</w:t>
      </w:r>
      <w:r w:rsidR="00C64F33">
        <w:rPr>
          <w:rFonts w:hint="eastAsia"/>
          <w:color w:val="333333"/>
          <w:spacing w:val="-6"/>
          <w:w w:val="95"/>
          <w:lang w:eastAsia="zh-CN"/>
        </w:rPr>
        <w:t>家、学者在学校建设发展中的重要作用，现根据《上海立信会计金融学院高层次人才引进与管理办法》</w:t>
      </w:r>
      <w:r>
        <w:rPr>
          <w:rFonts w:hint="eastAsia"/>
          <w:color w:val="333333"/>
          <w:spacing w:val="-6"/>
          <w:w w:val="95"/>
          <w:lang w:eastAsia="zh-CN"/>
        </w:rPr>
        <w:t>（</w:t>
      </w:r>
      <w:r w:rsidR="00C64F33" w:rsidRPr="00604F6D">
        <w:rPr>
          <w:rFonts w:hint="eastAsia"/>
          <w:color w:val="333333"/>
          <w:spacing w:val="-6"/>
          <w:w w:val="95"/>
          <w:lang w:eastAsia="zh-CN"/>
        </w:rPr>
        <w:t>立信会计金融人﹝</w:t>
      </w:r>
      <w:r w:rsidR="00C64F33" w:rsidRPr="00604F6D">
        <w:rPr>
          <w:color w:val="333333"/>
          <w:spacing w:val="-6"/>
          <w:w w:val="95"/>
          <w:lang w:eastAsia="zh-CN"/>
        </w:rPr>
        <w:t>2016</w:t>
      </w:r>
      <w:r w:rsidR="00C64F33" w:rsidRPr="00604F6D">
        <w:rPr>
          <w:rFonts w:hint="eastAsia"/>
          <w:color w:val="333333"/>
          <w:spacing w:val="-6"/>
          <w:w w:val="95"/>
          <w:lang w:eastAsia="zh-CN"/>
        </w:rPr>
        <w:t>﹞</w:t>
      </w:r>
      <w:r w:rsidR="00C64F33" w:rsidRPr="00604F6D">
        <w:rPr>
          <w:color w:val="333333"/>
          <w:spacing w:val="-6"/>
          <w:w w:val="95"/>
          <w:lang w:eastAsia="zh-CN"/>
        </w:rPr>
        <w:t>20</w:t>
      </w:r>
      <w:r w:rsidR="00C64F33" w:rsidRPr="00604F6D">
        <w:rPr>
          <w:rFonts w:hint="eastAsia"/>
          <w:color w:val="333333"/>
          <w:spacing w:val="-6"/>
          <w:w w:val="95"/>
          <w:lang w:eastAsia="zh-CN"/>
        </w:rPr>
        <w:t>号</w:t>
      </w:r>
      <w:r>
        <w:rPr>
          <w:rFonts w:hint="eastAsia"/>
          <w:color w:val="333333"/>
          <w:spacing w:val="-6"/>
          <w:w w:val="95"/>
          <w:lang w:eastAsia="zh-CN"/>
        </w:rPr>
        <w:t>）精神，</w:t>
      </w:r>
      <w:r w:rsidR="00C64F33">
        <w:rPr>
          <w:rFonts w:hint="eastAsia"/>
          <w:color w:val="333333"/>
          <w:spacing w:val="-6"/>
          <w:w w:val="95"/>
          <w:lang w:eastAsia="zh-CN"/>
        </w:rPr>
        <w:t>结合我校实际，</w:t>
      </w:r>
      <w:r w:rsidR="00C64F33" w:rsidRPr="00604F6D">
        <w:rPr>
          <w:rFonts w:hint="eastAsia"/>
          <w:color w:val="333333"/>
          <w:spacing w:val="-6"/>
          <w:w w:val="95"/>
          <w:lang w:eastAsia="zh-CN"/>
        </w:rPr>
        <w:t>特制订柔性引进高层次人才</w:t>
      </w:r>
      <w:r w:rsidR="00D16452" w:rsidRPr="00604F6D">
        <w:rPr>
          <w:rFonts w:hint="eastAsia"/>
          <w:color w:val="333333"/>
          <w:spacing w:val="-6"/>
          <w:w w:val="95"/>
          <w:lang w:eastAsia="zh-CN"/>
        </w:rPr>
        <w:t>实施细则</w:t>
      </w:r>
      <w:r w:rsidR="00C64F33" w:rsidRPr="00604F6D">
        <w:rPr>
          <w:rFonts w:hint="eastAsia"/>
          <w:color w:val="333333"/>
          <w:spacing w:val="-6"/>
          <w:w w:val="95"/>
          <w:lang w:eastAsia="zh-CN"/>
        </w:rPr>
        <w:t>。</w:t>
      </w:r>
    </w:p>
    <w:p w:rsidR="00C64F33" w:rsidRPr="00C31928" w:rsidRDefault="00C64F33" w:rsidP="00545E5C">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一．引进方式</w:t>
      </w:r>
    </w:p>
    <w:p w:rsidR="00C64F33" w:rsidRDefault="00C64F33" w:rsidP="00B02E62">
      <w:pPr>
        <w:pStyle w:val="a3"/>
        <w:spacing w:before="131" w:line="321" w:lineRule="auto"/>
        <w:ind w:right="278"/>
        <w:jc w:val="both"/>
        <w:rPr>
          <w:lang w:eastAsia="zh-CN"/>
        </w:rPr>
      </w:pPr>
      <w:r>
        <w:rPr>
          <w:rFonts w:hint="eastAsia"/>
          <w:color w:val="333333"/>
          <w:w w:val="95"/>
          <w:lang w:eastAsia="zh-CN"/>
        </w:rPr>
        <w:t>“柔性引进”是指突破地域、户籍、身份、档案、人事关系等制约人才流动的相关因素，根据学校事业发展的实际需要，在不办理人事关系转移手续的基础上，采用合同管理</w:t>
      </w:r>
      <w:r>
        <w:rPr>
          <w:rFonts w:hint="eastAsia"/>
          <w:color w:val="333333"/>
          <w:lang w:eastAsia="zh-CN"/>
        </w:rPr>
        <w:t>的非全职、非全时的人才引进方式。</w:t>
      </w:r>
    </w:p>
    <w:p w:rsidR="00C64F33" w:rsidRPr="00C31928" w:rsidRDefault="00C64F33" w:rsidP="00545E5C">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二．引进原则</w:t>
      </w:r>
    </w:p>
    <w:p w:rsidR="00C64F33" w:rsidRDefault="00C64F33" w:rsidP="00B02E62">
      <w:pPr>
        <w:pStyle w:val="a3"/>
        <w:spacing w:before="128" w:line="321" w:lineRule="auto"/>
        <w:ind w:right="264"/>
        <w:jc w:val="both"/>
        <w:rPr>
          <w:lang w:eastAsia="zh-CN"/>
        </w:rPr>
      </w:pPr>
      <w:r>
        <w:rPr>
          <w:rFonts w:hint="eastAsia"/>
          <w:color w:val="333333"/>
          <w:w w:val="95"/>
          <w:lang w:eastAsia="zh-CN"/>
        </w:rPr>
        <w:t>（一）坚持“党管人才，统筹实施；明责定酬，发挥优势”的原则。在学校统一领导下，建立柔性引进高层次人才</w:t>
      </w:r>
      <w:r>
        <w:rPr>
          <w:rFonts w:hint="eastAsia"/>
          <w:color w:val="333333"/>
          <w:lang w:eastAsia="zh-CN"/>
        </w:rPr>
        <w:t>的有效机制，切实加强对柔性引进人才的管理和服务工作；</w:t>
      </w:r>
    </w:p>
    <w:p w:rsidR="00C64F33" w:rsidRDefault="00C64F33" w:rsidP="00B02E62">
      <w:pPr>
        <w:pStyle w:val="a3"/>
        <w:spacing w:line="321" w:lineRule="auto"/>
        <w:ind w:right="117"/>
        <w:jc w:val="both"/>
        <w:rPr>
          <w:lang w:eastAsia="zh-CN"/>
        </w:rPr>
      </w:pPr>
      <w:r>
        <w:rPr>
          <w:rFonts w:hint="eastAsia"/>
          <w:color w:val="333333"/>
          <w:lang w:eastAsia="zh-CN"/>
        </w:rPr>
        <w:t>（二）坚持“按需引进，不求所有，但求所用，愿求所为”的原则。</w:t>
      </w:r>
      <w:r w:rsidR="001D680E">
        <w:rPr>
          <w:rFonts w:hint="eastAsia"/>
          <w:color w:val="333333"/>
          <w:lang w:eastAsia="zh-CN"/>
        </w:rPr>
        <w:t>柔性</w:t>
      </w:r>
      <w:r>
        <w:rPr>
          <w:rFonts w:hint="eastAsia"/>
          <w:color w:val="333333"/>
          <w:lang w:eastAsia="zh-CN"/>
        </w:rPr>
        <w:t>引进</w:t>
      </w:r>
      <w:r w:rsidR="001D680E">
        <w:rPr>
          <w:rFonts w:hint="eastAsia"/>
          <w:color w:val="333333"/>
          <w:lang w:eastAsia="zh-CN"/>
        </w:rPr>
        <w:t>的高层次人才必须</w:t>
      </w:r>
      <w:r>
        <w:rPr>
          <w:rFonts w:hint="eastAsia"/>
          <w:color w:val="333333"/>
          <w:lang w:eastAsia="zh-CN"/>
        </w:rPr>
        <w:t>对我校学科专业建设、青年教</w:t>
      </w:r>
      <w:r w:rsidR="001D680E">
        <w:rPr>
          <w:rFonts w:hint="eastAsia"/>
          <w:color w:val="333333"/>
          <w:spacing w:val="-6"/>
          <w:w w:val="95"/>
          <w:lang w:eastAsia="zh-CN"/>
        </w:rPr>
        <w:t>师培养、教学科研、社会服务等工作产生重要作用的</w:t>
      </w:r>
      <w:r>
        <w:rPr>
          <w:rFonts w:hint="eastAsia"/>
          <w:color w:val="333333"/>
          <w:spacing w:val="-6"/>
          <w:w w:val="95"/>
          <w:lang w:eastAsia="zh-CN"/>
        </w:rPr>
        <w:lastRenderedPageBreak/>
        <w:t>专家、学者；</w:t>
      </w:r>
    </w:p>
    <w:p w:rsidR="00C64F33" w:rsidRDefault="00C64F33" w:rsidP="00B02E62">
      <w:pPr>
        <w:pStyle w:val="a3"/>
        <w:spacing w:line="321" w:lineRule="auto"/>
        <w:ind w:right="279"/>
        <w:jc w:val="both"/>
        <w:rPr>
          <w:lang w:eastAsia="zh-CN"/>
        </w:rPr>
      </w:pPr>
      <w:r>
        <w:rPr>
          <w:rFonts w:hint="eastAsia"/>
          <w:color w:val="333333"/>
          <w:w w:val="95"/>
          <w:lang w:eastAsia="zh-CN"/>
        </w:rPr>
        <w:t>（三）坚持“择优遴选，重点支持，科研高端，示范引领”的原则。充分发挥校外优秀专家、学者的专长，发挥高层次人才在我校硕士点建设、学科发展、</w:t>
      </w:r>
      <w:r w:rsidR="001D680E">
        <w:rPr>
          <w:rFonts w:hint="eastAsia"/>
          <w:color w:val="333333"/>
          <w:w w:val="95"/>
          <w:lang w:eastAsia="zh-CN"/>
        </w:rPr>
        <w:t>教师</w:t>
      </w:r>
      <w:r>
        <w:rPr>
          <w:rFonts w:hint="eastAsia"/>
          <w:color w:val="333333"/>
          <w:w w:val="95"/>
          <w:lang w:eastAsia="zh-CN"/>
        </w:rPr>
        <w:t>团</w:t>
      </w:r>
      <w:r>
        <w:rPr>
          <w:rFonts w:hint="eastAsia"/>
          <w:color w:val="333333"/>
          <w:lang w:eastAsia="zh-CN"/>
        </w:rPr>
        <w:t>队建设</w:t>
      </w:r>
      <w:r w:rsidR="001D680E">
        <w:rPr>
          <w:rFonts w:hint="eastAsia"/>
          <w:color w:val="333333"/>
          <w:lang w:eastAsia="zh-CN"/>
        </w:rPr>
        <w:t>、专业建设</w:t>
      </w:r>
      <w:r>
        <w:rPr>
          <w:rFonts w:hint="eastAsia"/>
          <w:color w:val="333333"/>
          <w:lang w:eastAsia="zh-CN"/>
        </w:rPr>
        <w:t>等目标中的重要作用；</w:t>
      </w:r>
    </w:p>
    <w:p w:rsidR="00C64F33" w:rsidRPr="00545E5C" w:rsidRDefault="00C64F33" w:rsidP="00D16452">
      <w:pPr>
        <w:pStyle w:val="a3"/>
        <w:spacing w:before="34"/>
        <w:ind w:left="0" w:firstLineChars="251" w:firstLine="759"/>
        <w:rPr>
          <w:color w:val="333333"/>
          <w:w w:val="95"/>
          <w:lang w:eastAsia="zh-CN"/>
        </w:rPr>
      </w:pPr>
      <w:r w:rsidRPr="00545E5C">
        <w:rPr>
          <w:rFonts w:hint="eastAsia"/>
          <w:color w:val="333333"/>
          <w:w w:val="95"/>
          <w:lang w:eastAsia="zh-CN"/>
        </w:rPr>
        <w:t>（四）坚持“户口不迁，关系不转，双向选择，合同约束”的引进原则，以合同管理为手段，突出实绩实效和灵活用人方式。</w:t>
      </w:r>
    </w:p>
    <w:p w:rsidR="00C64F33" w:rsidRPr="00C31928" w:rsidRDefault="00C64F33" w:rsidP="00545E5C">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三．引进对象</w:t>
      </w:r>
    </w:p>
    <w:p w:rsidR="00C64F33" w:rsidRPr="000E12F3" w:rsidRDefault="00C64F33" w:rsidP="00D16452">
      <w:pPr>
        <w:pStyle w:val="a3"/>
        <w:spacing w:before="143" w:line="302" w:lineRule="auto"/>
        <w:ind w:left="0" w:firstLineChars="221" w:firstLine="707"/>
        <w:rPr>
          <w:color w:val="333333"/>
          <w:lang w:eastAsia="zh-CN"/>
        </w:rPr>
      </w:pPr>
      <w:r w:rsidRPr="00816800">
        <w:rPr>
          <w:rFonts w:hint="eastAsia"/>
          <w:color w:val="333333"/>
          <w:lang w:eastAsia="zh-CN"/>
        </w:rPr>
        <w:t>符合学校《高层次人才引进与管理办法》规定的人才类别</w:t>
      </w:r>
      <w:r w:rsidR="001D680E">
        <w:rPr>
          <w:rFonts w:hint="eastAsia"/>
          <w:color w:val="333333"/>
          <w:lang w:eastAsia="zh-CN"/>
        </w:rPr>
        <w:t>：</w:t>
      </w:r>
    </w:p>
    <w:p w:rsidR="00C64F33" w:rsidRPr="000E12F3" w:rsidRDefault="00C64F33" w:rsidP="00D16452">
      <w:pPr>
        <w:pStyle w:val="a3"/>
        <w:spacing w:before="143" w:line="302" w:lineRule="auto"/>
        <w:ind w:left="0" w:firstLineChars="221" w:firstLine="707"/>
        <w:rPr>
          <w:color w:val="333333"/>
          <w:lang w:eastAsia="zh-CN"/>
        </w:rPr>
      </w:pPr>
      <w:r w:rsidRPr="000E12F3">
        <w:rPr>
          <w:rFonts w:hint="eastAsia"/>
          <w:color w:val="333333"/>
          <w:lang w:eastAsia="zh-CN"/>
        </w:rPr>
        <w:t>第一类：中国科学院院士、中国工程院院士、“国家特支计划”杰出人才国家“千人计划”入选者（创新人才长期项目）、“国家特支计划”领军人才、“长江学者”特聘教授、国家自然科学基金杰出青年科学获得者以及海内外具有与此相当学术地位和成就的专家学者。</w:t>
      </w:r>
    </w:p>
    <w:p w:rsidR="00C64F33" w:rsidRPr="000E12F3" w:rsidRDefault="00C64F33" w:rsidP="00D16452">
      <w:pPr>
        <w:pStyle w:val="a3"/>
        <w:spacing w:before="143" w:line="302" w:lineRule="auto"/>
        <w:ind w:left="0" w:firstLineChars="221" w:firstLine="707"/>
        <w:rPr>
          <w:color w:val="333333"/>
          <w:lang w:eastAsia="zh-CN"/>
        </w:rPr>
      </w:pPr>
      <w:r w:rsidRPr="000E12F3">
        <w:rPr>
          <w:rFonts w:hint="eastAsia"/>
          <w:color w:val="333333"/>
          <w:lang w:eastAsia="zh-CN"/>
        </w:rPr>
        <w:t>第二类：国家青年千人计划入选者、国家特支计划青年拔尖人才、国家自然科学基金优秀青年科学基金获得者、“长江学者奖励计划”青年学者项目获得者、上海千人计划专家、上海领军人才、国家万人计划、东方学者特聘教授、全国高校教学名师、省部级学术和技术带头人、省部级有突出贡献的优秀专家以及海内外具有与此相当学术地位和成就的专家学者。</w:t>
      </w:r>
    </w:p>
    <w:p w:rsidR="00C64F33" w:rsidRPr="000E12F3" w:rsidRDefault="00C64F33" w:rsidP="00D16452">
      <w:pPr>
        <w:pStyle w:val="a3"/>
        <w:spacing w:before="143" w:line="302" w:lineRule="auto"/>
        <w:ind w:left="0" w:firstLineChars="221" w:firstLine="707"/>
        <w:rPr>
          <w:color w:val="333333"/>
          <w:lang w:eastAsia="zh-CN"/>
        </w:rPr>
      </w:pPr>
      <w:r w:rsidRPr="000E12F3">
        <w:rPr>
          <w:rFonts w:hint="eastAsia"/>
          <w:color w:val="333333"/>
          <w:lang w:eastAsia="zh-CN"/>
        </w:rPr>
        <w:t>第三类：学校发展所急需的其他海内外优秀人才，须符合</w:t>
      </w:r>
      <w:r w:rsidRPr="000E12F3">
        <w:rPr>
          <w:rFonts w:hint="eastAsia"/>
          <w:color w:val="333333"/>
          <w:lang w:eastAsia="zh-CN"/>
        </w:rPr>
        <w:lastRenderedPageBreak/>
        <w:t>以下条件之一：近</w:t>
      </w:r>
      <w:r w:rsidRPr="000E12F3">
        <w:rPr>
          <w:color w:val="333333"/>
          <w:lang w:eastAsia="zh-CN"/>
        </w:rPr>
        <w:t>5</w:t>
      </w:r>
      <w:r w:rsidRPr="000E12F3">
        <w:rPr>
          <w:rFonts w:hint="eastAsia"/>
          <w:color w:val="333333"/>
          <w:lang w:eastAsia="zh-CN"/>
        </w:rPr>
        <w:t>年以独立作者或第一作者身份在本学科领域</w:t>
      </w:r>
      <w:r w:rsidRPr="000E12F3">
        <w:rPr>
          <w:color w:val="333333"/>
          <w:lang w:eastAsia="zh-CN"/>
        </w:rPr>
        <w:t>top3</w:t>
      </w:r>
      <w:r w:rsidR="005603DB">
        <w:rPr>
          <w:rFonts w:hint="eastAsia"/>
          <w:color w:val="333333"/>
          <w:lang w:eastAsia="zh-CN"/>
        </w:rPr>
        <w:t>期刊发表论文，曾主持过国家自然科学及社会科学等重大重点项目</w:t>
      </w:r>
      <w:r w:rsidRPr="000E12F3">
        <w:rPr>
          <w:rFonts w:hint="eastAsia"/>
          <w:color w:val="333333"/>
          <w:lang w:eastAsia="zh-CN"/>
        </w:rPr>
        <w:t>或获得省部级教学科研成果二等奖等奖项等。</w:t>
      </w:r>
    </w:p>
    <w:p w:rsidR="00C64F33" w:rsidRPr="000E12F3" w:rsidRDefault="00C64F33" w:rsidP="00D16452">
      <w:pPr>
        <w:pStyle w:val="a3"/>
        <w:spacing w:before="143" w:line="302" w:lineRule="auto"/>
        <w:ind w:left="0" w:firstLineChars="221" w:firstLine="707"/>
        <w:rPr>
          <w:color w:val="333333"/>
          <w:lang w:eastAsia="zh-CN"/>
        </w:rPr>
      </w:pPr>
      <w:r w:rsidRPr="000E12F3">
        <w:rPr>
          <w:rFonts w:hint="eastAsia"/>
          <w:color w:val="333333"/>
          <w:lang w:eastAsia="zh-CN"/>
        </w:rPr>
        <w:t>以及符合学校《高层次人才引进与管理办法》规定的其他</w:t>
      </w:r>
      <w:r w:rsidR="001D680E">
        <w:rPr>
          <w:rFonts w:hint="eastAsia"/>
          <w:color w:val="333333"/>
          <w:lang w:eastAsia="zh-CN"/>
        </w:rPr>
        <w:t>类别</w:t>
      </w:r>
      <w:r w:rsidRPr="000E12F3">
        <w:rPr>
          <w:rFonts w:hint="eastAsia"/>
          <w:color w:val="333333"/>
          <w:lang w:eastAsia="zh-CN"/>
        </w:rPr>
        <w:t>的人才。</w:t>
      </w:r>
    </w:p>
    <w:p w:rsidR="00C64F33" w:rsidRPr="00C31928" w:rsidRDefault="00C64F33" w:rsidP="00545E5C">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四．基本条件</w:t>
      </w:r>
      <w:r w:rsidRPr="00C31928">
        <w:rPr>
          <w:rFonts w:ascii="仿宋" w:eastAsia="仿宋" w:hAnsi="仿宋"/>
          <w:color w:val="333333"/>
          <w:spacing w:val="-6"/>
          <w:lang w:eastAsia="zh-CN"/>
        </w:rPr>
        <w:t xml:space="preserve"> </w:t>
      </w:r>
    </w:p>
    <w:p w:rsidR="00C64F33" w:rsidRDefault="00C64F33" w:rsidP="00D16452">
      <w:pPr>
        <w:pStyle w:val="a3"/>
        <w:spacing w:before="143" w:line="302" w:lineRule="auto"/>
        <w:ind w:left="0" w:firstLineChars="221" w:firstLine="707"/>
        <w:rPr>
          <w:lang w:eastAsia="zh-CN"/>
        </w:rPr>
      </w:pPr>
      <w:r w:rsidRPr="00816800">
        <w:rPr>
          <w:rFonts w:hint="eastAsia"/>
          <w:color w:val="333333"/>
          <w:lang w:eastAsia="zh-CN"/>
        </w:rPr>
        <w:t>柔性引进的</w:t>
      </w:r>
      <w:r w:rsidR="00022C8A">
        <w:rPr>
          <w:rFonts w:hint="eastAsia"/>
          <w:color w:val="333333"/>
          <w:lang w:eastAsia="zh-CN"/>
        </w:rPr>
        <w:t>高层次</w:t>
      </w:r>
      <w:r w:rsidRPr="00816800">
        <w:rPr>
          <w:rFonts w:hint="eastAsia"/>
          <w:color w:val="333333"/>
          <w:lang w:eastAsia="zh-CN"/>
        </w:rPr>
        <w:t>人才</w:t>
      </w:r>
      <w:r>
        <w:rPr>
          <w:rFonts w:hint="eastAsia"/>
          <w:color w:val="333333"/>
          <w:lang w:eastAsia="zh-CN"/>
        </w:rPr>
        <w:t>应符合以下基本条件：</w:t>
      </w:r>
    </w:p>
    <w:p w:rsidR="00C64F33" w:rsidRDefault="00C64F33" w:rsidP="00B02E62">
      <w:pPr>
        <w:pStyle w:val="a3"/>
        <w:spacing w:before="141" w:line="321" w:lineRule="auto"/>
        <w:rPr>
          <w:lang w:eastAsia="zh-CN"/>
        </w:rPr>
      </w:pPr>
      <w:r>
        <w:rPr>
          <w:rFonts w:hint="eastAsia"/>
          <w:color w:val="333333"/>
          <w:w w:val="95"/>
          <w:lang w:eastAsia="zh-CN"/>
        </w:rPr>
        <w:t>（一）坚持社会主义办学方向，遵守国家法律法规及学校的规章制度，具有良好</w:t>
      </w:r>
      <w:r>
        <w:rPr>
          <w:rFonts w:hint="eastAsia"/>
          <w:color w:val="333333"/>
          <w:lang w:eastAsia="zh-CN"/>
        </w:rPr>
        <w:t>的道德品质、职业精神和团队协作精神；</w:t>
      </w:r>
    </w:p>
    <w:p w:rsidR="00C64F33" w:rsidRDefault="00C64F33" w:rsidP="00B02E62">
      <w:pPr>
        <w:pStyle w:val="a3"/>
        <w:spacing w:before="34" w:line="321" w:lineRule="auto"/>
        <w:rPr>
          <w:lang w:eastAsia="zh-CN"/>
        </w:rPr>
      </w:pPr>
      <w:r>
        <w:rPr>
          <w:rFonts w:hint="eastAsia"/>
          <w:color w:val="333333"/>
          <w:w w:val="95"/>
          <w:lang w:eastAsia="zh-CN"/>
        </w:rPr>
        <w:t>（二）能全身心地投入工作，履行约定的工作职责，为</w:t>
      </w:r>
      <w:r>
        <w:rPr>
          <w:rFonts w:hint="eastAsia"/>
          <w:color w:val="333333"/>
          <w:lang w:eastAsia="zh-CN"/>
        </w:rPr>
        <w:t>我校教学科研和学科建设等方面工作做出贡献；</w:t>
      </w:r>
    </w:p>
    <w:p w:rsidR="00C64F33" w:rsidRDefault="00C64F33" w:rsidP="00B02E62">
      <w:pPr>
        <w:pStyle w:val="a3"/>
        <w:spacing w:line="321" w:lineRule="auto"/>
        <w:ind w:right="120"/>
        <w:jc w:val="both"/>
        <w:rPr>
          <w:lang w:eastAsia="zh-CN"/>
        </w:rPr>
      </w:pPr>
      <w:r>
        <w:rPr>
          <w:rFonts w:hint="eastAsia"/>
          <w:color w:val="333333"/>
          <w:w w:val="95"/>
          <w:lang w:eastAsia="zh-CN"/>
        </w:rPr>
        <w:t>（三）具有同行公认较高的学术、专业水平和能力，能够满</w:t>
      </w:r>
      <w:r>
        <w:rPr>
          <w:rFonts w:hint="eastAsia"/>
          <w:color w:val="333333"/>
          <w:lang w:eastAsia="zh-CN"/>
        </w:rPr>
        <w:t>足工作任务需要，能够显著促进学校科研和学科发展；</w:t>
      </w:r>
      <w:r>
        <w:rPr>
          <w:rFonts w:hint="eastAsia"/>
          <w:color w:val="333333"/>
          <w:w w:val="95"/>
          <w:lang w:eastAsia="zh-CN"/>
        </w:rPr>
        <w:t>教学能力强、教学效果好，获得省部级及以上教学名师等；担任大型企事业单位主要领导职务或具有与学校学科专业相关的行业领军人才</w:t>
      </w:r>
      <w:r w:rsidR="00AA51D7">
        <w:rPr>
          <w:rFonts w:hint="eastAsia"/>
          <w:color w:val="333333"/>
          <w:w w:val="95"/>
          <w:lang w:eastAsia="zh-CN"/>
        </w:rPr>
        <w:t>称号</w:t>
      </w:r>
      <w:r>
        <w:rPr>
          <w:rFonts w:hint="eastAsia"/>
          <w:color w:val="333333"/>
          <w:w w:val="95"/>
          <w:lang w:eastAsia="zh-CN"/>
        </w:rPr>
        <w:t>。一般应具有高级专业技术职务。</w:t>
      </w:r>
    </w:p>
    <w:p w:rsidR="00C64F33" w:rsidRDefault="00C64F33" w:rsidP="00B02E62">
      <w:pPr>
        <w:pStyle w:val="a3"/>
        <w:spacing w:line="321" w:lineRule="auto"/>
        <w:rPr>
          <w:lang w:eastAsia="zh-CN"/>
        </w:rPr>
      </w:pPr>
      <w:r>
        <w:rPr>
          <w:rFonts w:hint="eastAsia"/>
          <w:color w:val="333333"/>
          <w:lang w:eastAsia="zh-CN"/>
        </w:rPr>
        <w:t>（四）具备来校工作所需的良好身体条件和其他条件，并有健全的医疗保险、养老保险及其他社会保险；</w:t>
      </w:r>
    </w:p>
    <w:p w:rsidR="00C64F33" w:rsidRDefault="00C64F33" w:rsidP="00B02E62">
      <w:pPr>
        <w:pStyle w:val="a3"/>
        <w:ind w:left="761" w:firstLine="0"/>
        <w:rPr>
          <w:lang w:eastAsia="zh-CN"/>
        </w:rPr>
      </w:pPr>
      <w:r>
        <w:rPr>
          <w:rFonts w:hint="eastAsia"/>
          <w:color w:val="333333"/>
          <w:lang w:eastAsia="zh-CN"/>
        </w:rPr>
        <w:t>（五）年龄一般不超过</w:t>
      </w:r>
      <w:r>
        <w:rPr>
          <w:rFonts w:cs="仿宋"/>
          <w:color w:val="333333"/>
          <w:lang w:eastAsia="zh-CN"/>
        </w:rPr>
        <w:t>70</w:t>
      </w:r>
      <w:r>
        <w:rPr>
          <w:rFonts w:hint="eastAsia"/>
          <w:color w:val="333333"/>
          <w:lang w:eastAsia="zh-CN"/>
        </w:rPr>
        <w:t>周岁；</w:t>
      </w:r>
    </w:p>
    <w:p w:rsidR="00C64F33" w:rsidRDefault="00C64F33" w:rsidP="00B02E62">
      <w:pPr>
        <w:pStyle w:val="a3"/>
        <w:spacing w:before="140"/>
        <w:ind w:left="761" w:firstLine="0"/>
        <w:rPr>
          <w:lang w:eastAsia="zh-CN"/>
        </w:rPr>
      </w:pPr>
      <w:r>
        <w:rPr>
          <w:rFonts w:hint="eastAsia"/>
          <w:color w:val="333333"/>
          <w:lang w:eastAsia="zh-CN"/>
        </w:rPr>
        <w:t>（六）没有相关法律、法规或政策限制流动的情形；</w:t>
      </w:r>
    </w:p>
    <w:p w:rsidR="00C64F33" w:rsidRDefault="00C64F33" w:rsidP="00816800">
      <w:pPr>
        <w:pStyle w:val="a3"/>
        <w:spacing w:before="143" w:line="321" w:lineRule="auto"/>
        <w:rPr>
          <w:color w:val="333333"/>
          <w:lang w:eastAsia="zh-CN"/>
        </w:rPr>
      </w:pPr>
      <w:r>
        <w:rPr>
          <w:rFonts w:hint="eastAsia"/>
          <w:color w:val="333333"/>
          <w:w w:val="95"/>
          <w:lang w:eastAsia="zh-CN"/>
        </w:rPr>
        <w:t>（七）能与本人所在工作单位就柔性来我校开展工作达</w:t>
      </w:r>
      <w:r>
        <w:rPr>
          <w:rFonts w:hint="eastAsia"/>
          <w:color w:val="333333"/>
          <w:lang w:eastAsia="zh-CN"/>
        </w:rPr>
        <w:t>成一</w:t>
      </w:r>
      <w:r>
        <w:rPr>
          <w:rFonts w:hint="eastAsia"/>
          <w:color w:val="333333"/>
          <w:lang w:eastAsia="zh-CN"/>
        </w:rPr>
        <w:lastRenderedPageBreak/>
        <w:t>致意见。</w:t>
      </w:r>
    </w:p>
    <w:p w:rsidR="00C64F33" w:rsidRPr="00C31928" w:rsidRDefault="00C64F33" w:rsidP="00B02E62">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五．聘用形式</w:t>
      </w:r>
    </w:p>
    <w:p w:rsidR="00C64F33" w:rsidRDefault="00C64F33" w:rsidP="00B02E62">
      <w:pPr>
        <w:pStyle w:val="a3"/>
        <w:spacing w:before="131" w:line="321" w:lineRule="auto"/>
        <w:ind w:right="118"/>
        <w:jc w:val="both"/>
        <w:rPr>
          <w:lang w:eastAsia="zh-CN"/>
        </w:rPr>
      </w:pPr>
      <w:r>
        <w:rPr>
          <w:rFonts w:hint="eastAsia"/>
          <w:color w:val="333333"/>
          <w:w w:val="95"/>
          <w:lang w:eastAsia="zh-CN"/>
        </w:rPr>
        <w:t>柔性引进高层次人才以不办理工作调动手续，不迁户籍关系，人事关系仍保留在原单位为前提，采取担任</w:t>
      </w:r>
      <w:r w:rsidR="001D680E">
        <w:rPr>
          <w:rFonts w:hint="eastAsia"/>
          <w:color w:val="333333"/>
          <w:w w:val="95"/>
          <w:lang w:eastAsia="zh-CN"/>
        </w:rPr>
        <w:t>教学科研单位特聘教授、</w:t>
      </w:r>
      <w:r>
        <w:rPr>
          <w:rFonts w:hint="eastAsia"/>
          <w:color w:val="333333"/>
          <w:w w:val="95"/>
          <w:lang w:eastAsia="zh-CN"/>
        </w:rPr>
        <w:t>名誉职务、项目合作等形式，以完成特定工作任</w:t>
      </w:r>
      <w:r>
        <w:rPr>
          <w:rFonts w:hint="eastAsia"/>
          <w:color w:val="333333"/>
          <w:lang w:eastAsia="zh-CN"/>
        </w:rPr>
        <w:t>务聘用到学校工作。</w:t>
      </w:r>
    </w:p>
    <w:p w:rsidR="00C64F33" w:rsidRPr="00C31928" w:rsidRDefault="00C64F33" w:rsidP="00545E5C">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六．工作方式和聘期</w:t>
      </w:r>
    </w:p>
    <w:p w:rsidR="00C64F33" w:rsidRPr="00545E5C" w:rsidRDefault="00C64F33" w:rsidP="00D16452">
      <w:pPr>
        <w:pStyle w:val="a3"/>
        <w:spacing w:before="128" w:line="321" w:lineRule="auto"/>
        <w:ind w:left="0" w:firstLineChars="200" w:firstLine="605"/>
        <w:rPr>
          <w:color w:val="333333"/>
          <w:w w:val="95"/>
          <w:lang w:eastAsia="zh-CN"/>
        </w:rPr>
      </w:pPr>
      <w:r w:rsidRPr="00545E5C">
        <w:rPr>
          <w:rFonts w:hint="eastAsia"/>
          <w:color w:val="333333"/>
          <w:w w:val="95"/>
          <w:lang w:eastAsia="zh-CN"/>
        </w:rPr>
        <w:t>工作方式可以采取灵活多样的形式，可分为长聘和短聘两种。</w:t>
      </w:r>
    </w:p>
    <w:p w:rsidR="00C64F33" w:rsidRPr="00545E5C" w:rsidRDefault="00C64F33" w:rsidP="00D16452">
      <w:pPr>
        <w:pStyle w:val="a3"/>
        <w:spacing w:line="322" w:lineRule="auto"/>
        <w:ind w:left="0" w:firstLineChars="200" w:firstLine="605"/>
        <w:rPr>
          <w:color w:val="333333"/>
          <w:w w:val="95"/>
          <w:lang w:eastAsia="zh-CN"/>
        </w:rPr>
      </w:pPr>
      <w:r w:rsidRPr="00545E5C">
        <w:rPr>
          <w:rFonts w:hint="eastAsia"/>
          <w:color w:val="333333"/>
          <w:w w:val="95"/>
          <w:lang w:eastAsia="zh-CN"/>
        </w:rPr>
        <w:t>长聘</w:t>
      </w:r>
      <w:r w:rsidR="001D680E">
        <w:rPr>
          <w:rFonts w:hint="eastAsia"/>
          <w:color w:val="333333"/>
          <w:w w:val="95"/>
          <w:lang w:eastAsia="zh-CN"/>
        </w:rPr>
        <w:t>是</w:t>
      </w:r>
      <w:r w:rsidRPr="00545E5C">
        <w:rPr>
          <w:rFonts w:hint="eastAsia"/>
          <w:color w:val="333333"/>
          <w:w w:val="95"/>
          <w:lang w:eastAsia="zh-CN"/>
        </w:rPr>
        <w:t>指聘期在</w:t>
      </w:r>
      <w:r w:rsidRPr="00545E5C">
        <w:rPr>
          <w:color w:val="333333"/>
          <w:w w:val="95"/>
          <w:lang w:eastAsia="zh-CN"/>
        </w:rPr>
        <w:t xml:space="preserve"> 6 </w:t>
      </w:r>
      <w:r>
        <w:rPr>
          <w:rFonts w:hint="eastAsia"/>
          <w:color w:val="333333"/>
          <w:w w:val="95"/>
          <w:lang w:eastAsia="zh-CN"/>
        </w:rPr>
        <w:t>个月及以上定期或不定期来</w:t>
      </w:r>
      <w:r w:rsidRPr="00545E5C">
        <w:rPr>
          <w:rFonts w:hint="eastAsia"/>
          <w:color w:val="333333"/>
          <w:w w:val="95"/>
          <w:lang w:eastAsia="zh-CN"/>
        </w:rPr>
        <w:t>校从事</w:t>
      </w:r>
      <w:r w:rsidR="001D680E">
        <w:rPr>
          <w:rFonts w:hint="eastAsia"/>
          <w:color w:val="333333"/>
          <w:w w:val="95"/>
          <w:lang w:eastAsia="zh-CN"/>
        </w:rPr>
        <w:t>特定</w:t>
      </w:r>
      <w:r>
        <w:rPr>
          <w:rFonts w:hint="eastAsia"/>
          <w:color w:val="333333"/>
          <w:w w:val="95"/>
          <w:lang w:eastAsia="zh-CN"/>
        </w:rPr>
        <w:t>工作的柔性聘用形式</w:t>
      </w:r>
      <w:r w:rsidR="001D680E">
        <w:rPr>
          <w:rFonts w:hint="eastAsia"/>
          <w:color w:val="333333"/>
          <w:w w:val="95"/>
          <w:lang w:eastAsia="zh-CN"/>
        </w:rPr>
        <w:t>，</w:t>
      </w:r>
      <w:r>
        <w:rPr>
          <w:rFonts w:hint="eastAsia"/>
          <w:color w:val="333333"/>
          <w:w w:val="95"/>
          <w:lang w:eastAsia="zh-CN"/>
        </w:rPr>
        <w:t>长聘</w:t>
      </w:r>
      <w:r w:rsidRPr="00545E5C">
        <w:rPr>
          <w:rFonts w:hint="eastAsia"/>
          <w:color w:val="333333"/>
          <w:w w:val="95"/>
          <w:lang w:eastAsia="zh-CN"/>
        </w:rPr>
        <w:t>聘期一般为</w:t>
      </w:r>
      <w:r w:rsidRPr="00545E5C">
        <w:rPr>
          <w:color w:val="333333"/>
          <w:w w:val="95"/>
          <w:lang w:eastAsia="zh-CN"/>
        </w:rPr>
        <w:t xml:space="preserve"> 3 </w:t>
      </w:r>
      <w:r w:rsidRPr="00545E5C">
        <w:rPr>
          <w:rFonts w:hint="eastAsia"/>
          <w:color w:val="333333"/>
          <w:w w:val="95"/>
          <w:lang w:eastAsia="zh-CN"/>
        </w:rPr>
        <w:t>年，每年到校工作时间不少于</w:t>
      </w:r>
      <w:r w:rsidRPr="00545E5C">
        <w:rPr>
          <w:color w:val="333333"/>
          <w:w w:val="95"/>
          <w:lang w:eastAsia="zh-CN"/>
        </w:rPr>
        <w:t>2</w:t>
      </w:r>
      <w:r w:rsidRPr="00545E5C">
        <w:rPr>
          <w:rFonts w:hint="eastAsia"/>
          <w:color w:val="333333"/>
          <w:w w:val="95"/>
          <w:lang w:eastAsia="zh-CN"/>
        </w:rPr>
        <w:t>个月。</w:t>
      </w:r>
      <w:r>
        <w:rPr>
          <w:rFonts w:hint="eastAsia"/>
          <w:color w:val="333333"/>
          <w:w w:val="95"/>
          <w:lang w:eastAsia="zh-CN"/>
        </w:rPr>
        <w:t>长聘柔性引进的高层次人才签约后可聘为特聘教授。</w:t>
      </w:r>
    </w:p>
    <w:p w:rsidR="00C64F33" w:rsidRPr="00545E5C" w:rsidRDefault="00C64F33" w:rsidP="00D16452">
      <w:pPr>
        <w:pStyle w:val="a3"/>
        <w:spacing w:before="128" w:line="321" w:lineRule="auto"/>
        <w:ind w:left="0" w:firstLineChars="200" w:firstLine="605"/>
        <w:rPr>
          <w:color w:val="333333"/>
          <w:w w:val="95"/>
          <w:lang w:eastAsia="zh-CN"/>
        </w:rPr>
      </w:pPr>
      <w:r w:rsidRPr="00545E5C">
        <w:rPr>
          <w:rFonts w:hint="eastAsia"/>
          <w:color w:val="333333"/>
          <w:w w:val="95"/>
          <w:lang w:eastAsia="zh-CN"/>
        </w:rPr>
        <w:t>短聘</w:t>
      </w:r>
      <w:r w:rsidR="001D680E">
        <w:rPr>
          <w:rFonts w:hint="eastAsia"/>
          <w:color w:val="333333"/>
          <w:w w:val="95"/>
          <w:lang w:eastAsia="zh-CN"/>
        </w:rPr>
        <w:t>是</w:t>
      </w:r>
      <w:r w:rsidRPr="00545E5C">
        <w:rPr>
          <w:rFonts w:hint="eastAsia"/>
          <w:color w:val="333333"/>
          <w:w w:val="95"/>
          <w:lang w:eastAsia="zh-CN"/>
        </w:rPr>
        <w:t>指聘期不超过</w:t>
      </w:r>
      <w:r w:rsidRPr="00545E5C">
        <w:rPr>
          <w:color w:val="333333"/>
          <w:w w:val="95"/>
          <w:lang w:eastAsia="zh-CN"/>
        </w:rPr>
        <w:t xml:space="preserve"> 6 </w:t>
      </w:r>
      <w:r w:rsidRPr="00545E5C">
        <w:rPr>
          <w:rFonts w:hint="eastAsia"/>
          <w:color w:val="333333"/>
          <w:w w:val="95"/>
          <w:lang w:eastAsia="zh-CN"/>
        </w:rPr>
        <w:t>个月，短期来</w:t>
      </w:r>
      <w:r w:rsidR="001D680E">
        <w:rPr>
          <w:rFonts w:hint="eastAsia"/>
          <w:color w:val="333333"/>
          <w:w w:val="95"/>
          <w:lang w:eastAsia="zh-CN"/>
        </w:rPr>
        <w:t>学</w:t>
      </w:r>
      <w:r w:rsidRPr="00545E5C">
        <w:rPr>
          <w:rFonts w:hint="eastAsia"/>
          <w:color w:val="333333"/>
          <w:w w:val="95"/>
          <w:lang w:eastAsia="zh-CN"/>
        </w:rPr>
        <w:t>校从事</w:t>
      </w:r>
      <w:r w:rsidR="001D680E">
        <w:rPr>
          <w:rFonts w:hint="eastAsia"/>
          <w:color w:val="333333"/>
          <w:w w:val="95"/>
          <w:lang w:eastAsia="zh-CN"/>
        </w:rPr>
        <w:t>特定</w:t>
      </w:r>
      <w:r w:rsidRPr="00545E5C">
        <w:rPr>
          <w:rFonts w:hint="eastAsia"/>
          <w:color w:val="333333"/>
          <w:w w:val="95"/>
          <w:lang w:eastAsia="zh-CN"/>
        </w:rPr>
        <w:t>工作的柔性聘用形式。</w:t>
      </w:r>
    </w:p>
    <w:p w:rsidR="00C64F33" w:rsidRPr="00C31928" w:rsidRDefault="00C64F33" w:rsidP="00545E5C">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七．待遇标准</w:t>
      </w:r>
    </w:p>
    <w:p w:rsidR="00C64F33" w:rsidRPr="00545E5C" w:rsidRDefault="00C64F33" w:rsidP="00B02E62">
      <w:pPr>
        <w:pStyle w:val="a3"/>
        <w:spacing w:before="128" w:line="321" w:lineRule="auto"/>
        <w:ind w:right="116"/>
        <w:jc w:val="both"/>
        <w:rPr>
          <w:color w:val="333333"/>
          <w:w w:val="95"/>
          <w:lang w:eastAsia="zh-CN"/>
        </w:rPr>
      </w:pPr>
      <w:r>
        <w:rPr>
          <w:rFonts w:hint="eastAsia"/>
          <w:color w:val="333333"/>
          <w:spacing w:val="-13"/>
          <w:w w:val="95"/>
          <w:lang w:eastAsia="zh-CN"/>
        </w:rPr>
        <w:t>（一）符合第一第二类</w:t>
      </w:r>
      <w:r w:rsidR="001D680E">
        <w:rPr>
          <w:rFonts w:hint="eastAsia"/>
          <w:color w:val="333333"/>
          <w:spacing w:val="-13"/>
          <w:w w:val="95"/>
          <w:lang w:eastAsia="zh-CN"/>
        </w:rPr>
        <w:t>柔性</w:t>
      </w:r>
      <w:r w:rsidRPr="00545E5C">
        <w:rPr>
          <w:rFonts w:hint="eastAsia"/>
          <w:color w:val="333333"/>
          <w:w w:val="95"/>
          <w:lang w:eastAsia="zh-CN"/>
        </w:rPr>
        <w:t>引进</w:t>
      </w:r>
      <w:r w:rsidR="001D680E">
        <w:rPr>
          <w:rFonts w:hint="eastAsia"/>
          <w:color w:val="333333"/>
          <w:w w:val="95"/>
          <w:lang w:eastAsia="zh-CN"/>
        </w:rPr>
        <w:t>的人才</w:t>
      </w:r>
      <w:r w:rsidRPr="00545E5C">
        <w:rPr>
          <w:rFonts w:hint="eastAsia"/>
          <w:color w:val="333333"/>
          <w:w w:val="95"/>
          <w:lang w:eastAsia="zh-CN"/>
        </w:rPr>
        <w:t>薪酬</w:t>
      </w:r>
      <w:r w:rsidRPr="00545E5C">
        <w:rPr>
          <w:color w:val="333333"/>
          <w:w w:val="95"/>
          <w:lang w:eastAsia="zh-CN"/>
        </w:rPr>
        <w:t xml:space="preserve"> </w:t>
      </w:r>
      <w:r w:rsidRPr="00545E5C">
        <w:rPr>
          <w:rFonts w:hint="eastAsia"/>
          <w:color w:val="333333"/>
          <w:w w:val="95"/>
          <w:lang w:eastAsia="zh-CN"/>
        </w:rPr>
        <w:t>“一人一议”。</w:t>
      </w:r>
      <w:r w:rsidRPr="00545E5C">
        <w:rPr>
          <w:color w:val="333333"/>
          <w:w w:val="95"/>
          <w:lang w:eastAsia="zh-CN"/>
        </w:rPr>
        <w:t xml:space="preserve"> </w:t>
      </w:r>
      <w:r w:rsidRPr="00545E5C">
        <w:rPr>
          <w:rFonts w:hint="eastAsia"/>
          <w:color w:val="333333"/>
          <w:w w:val="95"/>
          <w:lang w:eastAsia="zh-CN"/>
        </w:rPr>
        <w:t>符合第三类和其他的引进</w:t>
      </w:r>
      <w:r>
        <w:rPr>
          <w:rFonts w:hint="eastAsia"/>
          <w:color w:val="333333"/>
          <w:w w:val="95"/>
          <w:lang w:eastAsia="zh-CN"/>
        </w:rPr>
        <w:t>柔性高层次</w:t>
      </w:r>
      <w:r w:rsidRPr="00545E5C">
        <w:rPr>
          <w:rFonts w:hint="eastAsia"/>
          <w:color w:val="333333"/>
          <w:w w:val="95"/>
          <w:lang w:eastAsia="zh-CN"/>
        </w:rPr>
        <w:t>人才的</w:t>
      </w:r>
      <w:r>
        <w:rPr>
          <w:rFonts w:hint="eastAsia"/>
          <w:color w:val="333333"/>
          <w:w w:val="95"/>
          <w:lang w:eastAsia="zh-CN"/>
        </w:rPr>
        <w:t>年薪</w:t>
      </w:r>
      <w:r w:rsidRPr="00545E5C">
        <w:rPr>
          <w:rFonts w:hint="eastAsia"/>
          <w:color w:val="333333"/>
          <w:w w:val="95"/>
          <w:lang w:eastAsia="zh-CN"/>
        </w:rPr>
        <w:t>一般为</w:t>
      </w:r>
      <w:r w:rsidRPr="00545E5C">
        <w:rPr>
          <w:color w:val="333333"/>
          <w:w w:val="95"/>
          <w:lang w:eastAsia="zh-CN"/>
        </w:rPr>
        <w:t>1</w:t>
      </w:r>
      <w:r>
        <w:rPr>
          <w:color w:val="333333"/>
          <w:w w:val="95"/>
          <w:lang w:eastAsia="zh-CN"/>
        </w:rPr>
        <w:t>8</w:t>
      </w:r>
      <w:r w:rsidRPr="00545E5C">
        <w:rPr>
          <w:rFonts w:hint="eastAsia"/>
          <w:color w:val="333333"/>
          <w:w w:val="95"/>
          <w:lang w:eastAsia="zh-CN"/>
        </w:rPr>
        <w:t>万元</w:t>
      </w:r>
      <w:r>
        <w:rPr>
          <w:color w:val="333333"/>
          <w:w w:val="95"/>
          <w:lang w:eastAsia="zh-CN"/>
        </w:rPr>
        <w:t>-60</w:t>
      </w:r>
      <w:r w:rsidRPr="00545E5C">
        <w:rPr>
          <w:color w:val="333333"/>
          <w:w w:val="95"/>
          <w:lang w:eastAsia="zh-CN"/>
        </w:rPr>
        <w:t xml:space="preserve"> </w:t>
      </w:r>
      <w:r w:rsidRPr="00545E5C">
        <w:rPr>
          <w:rFonts w:hint="eastAsia"/>
          <w:color w:val="333333"/>
          <w:w w:val="95"/>
          <w:lang w:eastAsia="zh-CN"/>
        </w:rPr>
        <w:t>万元</w:t>
      </w:r>
      <w:r>
        <w:rPr>
          <w:rFonts w:hint="eastAsia"/>
          <w:color w:val="333333"/>
          <w:w w:val="95"/>
          <w:lang w:eastAsia="zh-CN"/>
        </w:rPr>
        <w:t>，具体依承担的工作任务约定</w:t>
      </w:r>
      <w:r w:rsidRPr="00545E5C">
        <w:rPr>
          <w:rFonts w:hint="eastAsia"/>
          <w:color w:val="333333"/>
          <w:w w:val="95"/>
          <w:lang w:eastAsia="zh-CN"/>
        </w:rPr>
        <w:t>。</w:t>
      </w:r>
      <w:r>
        <w:rPr>
          <w:rFonts w:hint="eastAsia"/>
          <w:color w:val="333333"/>
          <w:w w:val="95"/>
          <w:lang w:eastAsia="zh-CN"/>
        </w:rPr>
        <w:t>聘期内根据约定发放年薪，其中</w:t>
      </w:r>
      <w:r>
        <w:rPr>
          <w:color w:val="333333"/>
          <w:w w:val="95"/>
          <w:lang w:eastAsia="zh-CN"/>
        </w:rPr>
        <w:t>80%</w:t>
      </w:r>
      <w:r>
        <w:rPr>
          <w:rFonts w:hint="eastAsia"/>
          <w:color w:val="333333"/>
          <w:w w:val="95"/>
          <w:lang w:eastAsia="zh-CN"/>
        </w:rPr>
        <w:t>按月发放，年薪</w:t>
      </w:r>
      <w:r>
        <w:rPr>
          <w:color w:val="333333"/>
          <w:w w:val="95"/>
          <w:lang w:eastAsia="zh-CN"/>
        </w:rPr>
        <w:t>20%</w:t>
      </w:r>
      <w:r>
        <w:rPr>
          <w:rFonts w:hint="eastAsia"/>
          <w:color w:val="333333"/>
          <w:w w:val="95"/>
          <w:lang w:eastAsia="zh-CN"/>
        </w:rPr>
        <w:t>待三年中期目标任务考核合格后一次性发放；聘期结束考核合格后一次性发放聘期后三年年薪的</w:t>
      </w:r>
      <w:r>
        <w:rPr>
          <w:color w:val="333333"/>
          <w:w w:val="95"/>
          <w:lang w:eastAsia="zh-CN"/>
        </w:rPr>
        <w:t>20%</w:t>
      </w:r>
      <w:r>
        <w:rPr>
          <w:rFonts w:hint="eastAsia"/>
          <w:color w:val="333333"/>
          <w:w w:val="95"/>
          <w:lang w:eastAsia="zh-CN"/>
        </w:rPr>
        <w:t>。</w:t>
      </w:r>
      <w:r w:rsidRPr="00545E5C">
        <w:rPr>
          <w:rFonts w:hint="eastAsia"/>
          <w:color w:val="333333"/>
          <w:w w:val="95"/>
          <w:lang w:eastAsia="zh-CN"/>
        </w:rPr>
        <w:t>学校</w:t>
      </w:r>
      <w:r>
        <w:rPr>
          <w:rFonts w:hint="eastAsia"/>
          <w:color w:val="333333"/>
          <w:w w:val="95"/>
          <w:lang w:eastAsia="zh-CN"/>
        </w:rPr>
        <w:t>可结合</w:t>
      </w:r>
      <w:r w:rsidRPr="00545E5C">
        <w:rPr>
          <w:rFonts w:hint="eastAsia"/>
          <w:color w:val="333333"/>
          <w:w w:val="95"/>
          <w:lang w:eastAsia="zh-CN"/>
        </w:rPr>
        <w:t>柔性引进人才</w:t>
      </w:r>
      <w:r>
        <w:rPr>
          <w:rFonts w:hint="eastAsia"/>
          <w:color w:val="333333"/>
          <w:w w:val="95"/>
          <w:lang w:eastAsia="zh-CN"/>
        </w:rPr>
        <w:t>工作实际，可约定给予差旅费</w:t>
      </w:r>
      <w:r w:rsidRPr="00545E5C">
        <w:rPr>
          <w:rFonts w:hint="eastAsia"/>
          <w:color w:val="333333"/>
          <w:w w:val="95"/>
          <w:lang w:eastAsia="zh-CN"/>
        </w:rPr>
        <w:t>和</w:t>
      </w:r>
      <w:r>
        <w:rPr>
          <w:rFonts w:hint="eastAsia"/>
          <w:color w:val="333333"/>
          <w:w w:val="95"/>
          <w:lang w:eastAsia="zh-CN"/>
        </w:rPr>
        <w:t>团队建设</w:t>
      </w:r>
      <w:r w:rsidRPr="00545E5C">
        <w:rPr>
          <w:rFonts w:hint="eastAsia"/>
          <w:color w:val="333333"/>
          <w:w w:val="95"/>
          <w:lang w:eastAsia="zh-CN"/>
        </w:rPr>
        <w:t>经费。</w:t>
      </w:r>
    </w:p>
    <w:p w:rsidR="00C64F33" w:rsidRDefault="00C64F33" w:rsidP="00B02E62">
      <w:pPr>
        <w:pStyle w:val="a3"/>
        <w:spacing w:before="34" w:line="321" w:lineRule="auto"/>
        <w:ind w:right="118"/>
        <w:jc w:val="both"/>
        <w:rPr>
          <w:lang w:eastAsia="zh-CN"/>
        </w:rPr>
      </w:pPr>
      <w:r>
        <w:rPr>
          <w:rFonts w:hint="eastAsia"/>
          <w:color w:val="333333"/>
          <w:w w:val="95"/>
          <w:lang w:eastAsia="zh-CN"/>
        </w:rPr>
        <w:lastRenderedPageBreak/>
        <w:t>（二）</w:t>
      </w:r>
      <w:r w:rsidR="001D680E">
        <w:rPr>
          <w:rFonts w:hint="eastAsia"/>
          <w:color w:val="333333"/>
          <w:w w:val="95"/>
          <w:lang w:eastAsia="zh-CN"/>
        </w:rPr>
        <w:t>柔性</w:t>
      </w:r>
      <w:r>
        <w:rPr>
          <w:rFonts w:hint="eastAsia"/>
          <w:color w:val="333333"/>
          <w:w w:val="95"/>
          <w:lang w:eastAsia="zh-CN"/>
        </w:rPr>
        <w:t>引进</w:t>
      </w:r>
      <w:r w:rsidR="001D680E">
        <w:rPr>
          <w:rFonts w:hint="eastAsia"/>
          <w:color w:val="333333"/>
          <w:w w:val="95"/>
          <w:lang w:eastAsia="zh-CN"/>
        </w:rPr>
        <w:t>的高层次</w:t>
      </w:r>
      <w:r>
        <w:rPr>
          <w:rFonts w:hint="eastAsia"/>
          <w:color w:val="333333"/>
          <w:w w:val="95"/>
          <w:lang w:eastAsia="zh-CN"/>
        </w:rPr>
        <w:t>人才来校工作的工作场所、住宿安排</w:t>
      </w:r>
      <w:r>
        <w:rPr>
          <w:rFonts w:hint="eastAsia"/>
          <w:lang w:eastAsia="zh-CN"/>
        </w:rPr>
        <w:t>具体由人事处协助拟引进专家、用人部门与后勤保障部门协商解决。</w:t>
      </w:r>
    </w:p>
    <w:p w:rsidR="00C64F33" w:rsidRPr="00F920E5" w:rsidRDefault="00C64F33" w:rsidP="008B6205">
      <w:pPr>
        <w:pStyle w:val="a3"/>
        <w:spacing w:line="321" w:lineRule="auto"/>
        <w:ind w:right="84"/>
        <w:jc w:val="both"/>
        <w:rPr>
          <w:color w:val="333333"/>
          <w:lang w:eastAsia="zh-CN"/>
        </w:rPr>
      </w:pPr>
      <w:r>
        <w:rPr>
          <w:rFonts w:hint="eastAsia"/>
          <w:color w:val="333333"/>
          <w:w w:val="95"/>
          <w:lang w:eastAsia="zh-CN"/>
        </w:rPr>
        <w:t>（三）</w:t>
      </w:r>
      <w:r w:rsidR="001D680E">
        <w:rPr>
          <w:rFonts w:hint="eastAsia"/>
          <w:color w:val="333333"/>
          <w:w w:val="95"/>
          <w:lang w:eastAsia="zh-CN"/>
        </w:rPr>
        <w:t>柔性引进的高层次人才</w:t>
      </w:r>
      <w:r>
        <w:rPr>
          <w:rFonts w:hint="eastAsia"/>
          <w:color w:val="333333"/>
          <w:w w:val="95"/>
          <w:lang w:eastAsia="zh-CN"/>
        </w:rPr>
        <w:t>在完成聘期内约定的工作任务以外以上海立信会计金融学院为第一署名单位（论文以第一作者或者通讯作者为准）取得的成果，经学校认定，可按学校教学、科研奖励标准</w:t>
      </w:r>
      <w:r>
        <w:rPr>
          <w:rFonts w:hint="eastAsia"/>
          <w:color w:val="333333"/>
          <w:lang w:eastAsia="zh-CN"/>
        </w:rPr>
        <w:t>给予奖励；</w:t>
      </w:r>
    </w:p>
    <w:p w:rsidR="00C64F33" w:rsidRPr="00C31928" w:rsidRDefault="00C64F33" w:rsidP="00545E5C">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八．经费来源</w:t>
      </w:r>
    </w:p>
    <w:p w:rsidR="00C64F33" w:rsidRDefault="00C64F33" w:rsidP="00B02E62">
      <w:pPr>
        <w:pStyle w:val="a3"/>
        <w:spacing w:before="128" w:line="321" w:lineRule="auto"/>
        <w:ind w:right="108"/>
        <w:jc w:val="both"/>
        <w:rPr>
          <w:color w:val="333333"/>
          <w:lang w:eastAsia="zh-CN"/>
        </w:rPr>
      </w:pPr>
      <w:r>
        <w:rPr>
          <w:rFonts w:hint="eastAsia"/>
          <w:color w:val="333333"/>
          <w:spacing w:val="7"/>
          <w:w w:val="95"/>
          <w:lang w:eastAsia="zh-CN"/>
        </w:rPr>
        <w:t>（一）学校承担。学校建设发展急需的特殊人才</w:t>
      </w:r>
      <w:r>
        <w:rPr>
          <w:rFonts w:cs="仿宋"/>
          <w:color w:val="333333"/>
          <w:spacing w:val="7"/>
          <w:w w:val="95"/>
          <w:lang w:eastAsia="zh-CN"/>
        </w:rPr>
        <w:t>,</w:t>
      </w:r>
      <w:r>
        <w:rPr>
          <w:rFonts w:hint="eastAsia"/>
          <w:color w:val="333333"/>
          <w:spacing w:val="7"/>
          <w:w w:val="95"/>
          <w:lang w:eastAsia="zh-CN"/>
        </w:rPr>
        <w:t>经学</w:t>
      </w:r>
      <w:r>
        <w:rPr>
          <w:rFonts w:hint="eastAsia"/>
          <w:color w:val="333333"/>
          <w:w w:val="95"/>
          <w:lang w:eastAsia="zh-CN"/>
        </w:rPr>
        <w:t>校审批，经费由学校承担，具体由人事处</w:t>
      </w:r>
      <w:r>
        <w:rPr>
          <w:rFonts w:hint="eastAsia"/>
          <w:color w:val="333333"/>
          <w:lang w:eastAsia="zh-CN"/>
        </w:rPr>
        <w:t>落实；</w:t>
      </w:r>
    </w:p>
    <w:p w:rsidR="00C64F33" w:rsidRPr="00022C8A" w:rsidRDefault="00C64F33" w:rsidP="00482719">
      <w:pPr>
        <w:pStyle w:val="a3"/>
        <w:spacing w:before="32" w:line="321" w:lineRule="auto"/>
        <w:ind w:right="26"/>
        <w:jc w:val="both"/>
        <w:rPr>
          <w:color w:val="333333"/>
          <w:w w:val="95"/>
          <w:lang w:eastAsia="zh-CN"/>
        </w:rPr>
      </w:pPr>
      <w:r>
        <w:rPr>
          <w:rFonts w:hint="eastAsia"/>
          <w:color w:val="333333"/>
          <w:w w:val="95"/>
          <w:lang w:eastAsia="zh-CN"/>
        </w:rPr>
        <w:t>（二）学校和部门分担。根据柔性引进高层次人才工作实际，学校和用人部门分别承担相应费用。</w:t>
      </w:r>
      <w:r w:rsidRPr="00022C8A">
        <w:rPr>
          <w:rFonts w:hint="eastAsia"/>
          <w:color w:val="333333"/>
          <w:w w:val="95"/>
          <w:lang w:eastAsia="zh-CN"/>
        </w:rPr>
        <w:t>人员经费由学校承担人事处落实，其他部分由用人部门从学科建设经费、项目经费等渠道筹集落实分担。</w:t>
      </w:r>
    </w:p>
    <w:p w:rsidR="00C64F33" w:rsidRDefault="00C64F33" w:rsidP="00B02E62">
      <w:pPr>
        <w:pStyle w:val="a3"/>
        <w:spacing w:before="32" w:line="321" w:lineRule="auto"/>
        <w:ind w:right="106"/>
        <w:jc w:val="both"/>
        <w:rPr>
          <w:lang w:eastAsia="zh-CN"/>
        </w:rPr>
      </w:pPr>
      <w:r>
        <w:rPr>
          <w:rFonts w:hint="eastAsia"/>
          <w:color w:val="333333"/>
          <w:w w:val="95"/>
          <w:lang w:eastAsia="zh-CN"/>
        </w:rPr>
        <w:t>（三）部门承担。用人部门因学科建设、项目合作等需</w:t>
      </w:r>
      <w:r>
        <w:rPr>
          <w:rFonts w:hint="eastAsia"/>
          <w:color w:val="333333"/>
          <w:lang w:eastAsia="zh-CN"/>
        </w:rPr>
        <w:t>要而引进的人才，薪酬等费用由用人部门从学科建设经费、项目经费等渠道筹集落实。</w:t>
      </w:r>
    </w:p>
    <w:p w:rsidR="00C64F33" w:rsidRPr="00C31928" w:rsidRDefault="00C64F33" w:rsidP="00004DA5">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九．岗位职责</w:t>
      </w:r>
    </w:p>
    <w:p w:rsidR="00C64F33" w:rsidRDefault="00C64F33" w:rsidP="00004DA5">
      <w:pPr>
        <w:pStyle w:val="a3"/>
        <w:spacing w:before="131" w:line="321" w:lineRule="auto"/>
        <w:rPr>
          <w:lang w:eastAsia="zh-CN"/>
        </w:rPr>
      </w:pPr>
      <w:r>
        <w:rPr>
          <w:rFonts w:hint="eastAsia"/>
          <w:color w:val="333333"/>
          <w:w w:val="95"/>
          <w:lang w:eastAsia="zh-CN"/>
        </w:rPr>
        <w:t>（一）引进人才须紧紧围绕学校战略发展目标，为学校的学科建设、师资队伍建设、人才培养、科学研究、</w:t>
      </w:r>
      <w:r>
        <w:rPr>
          <w:rFonts w:hint="eastAsia"/>
          <w:color w:val="333333"/>
          <w:lang w:eastAsia="zh-CN"/>
        </w:rPr>
        <w:t>社会服务、</w:t>
      </w:r>
      <w:r>
        <w:rPr>
          <w:rFonts w:hint="eastAsia"/>
          <w:color w:val="333333"/>
          <w:w w:val="95"/>
          <w:lang w:eastAsia="zh-CN"/>
        </w:rPr>
        <w:t>国际交</w:t>
      </w:r>
      <w:r>
        <w:rPr>
          <w:rFonts w:hint="eastAsia"/>
          <w:color w:val="333333"/>
          <w:lang w:eastAsia="zh-CN"/>
        </w:rPr>
        <w:t>流与合作等方面提供指导和帮助；</w:t>
      </w:r>
    </w:p>
    <w:p w:rsidR="00C64F33" w:rsidRDefault="00C64F33" w:rsidP="00004DA5">
      <w:pPr>
        <w:pStyle w:val="a3"/>
        <w:spacing w:before="140"/>
        <w:ind w:left="761" w:firstLine="0"/>
        <w:rPr>
          <w:lang w:eastAsia="zh-CN"/>
        </w:rPr>
      </w:pPr>
      <w:r>
        <w:rPr>
          <w:rFonts w:hint="eastAsia"/>
          <w:color w:val="333333"/>
          <w:lang w:eastAsia="zh-CN"/>
        </w:rPr>
        <w:lastRenderedPageBreak/>
        <w:t>（二）引进人才须严守职业道德，遵守学术规范；</w:t>
      </w:r>
    </w:p>
    <w:p w:rsidR="00C64F33" w:rsidRDefault="00C64F33" w:rsidP="00004DA5">
      <w:pPr>
        <w:pStyle w:val="a3"/>
        <w:spacing w:before="143" w:line="321" w:lineRule="auto"/>
        <w:ind w:right="261"/>
        <w:jc w:val="both"/>
        <w:rPr>
          <w:lang w:eastAsia="zh-CN"/>
        </w:rPr>
      </w:pPr>
      <w:r>
        <w:rPr>
          <w:rFonts w:hint="eastAsia"/>
          <w:color w:val="333333"/>
          <w:w w:val="95"/>
          <w:lang w:eastAsia="zh-CN"/>
        </w:rPr>
        <w:t>（三）引进人才须信守承诺，恪尽职守，按约定完成岗</w:t>
      </w:r>
      <w:r>
        <w:rPr>
          <w:rFonts w:hint="eastAsia"/>
          <w:color w:val="333333"/>
          <w:lang w:eastAsia="zh-CN"/>
        </w:rPr>
        <w:t>位任务；</w:t>
      </w:r>
    </w:p>
    <w:p w:rsidR="00C64F33" w:rsidRDefault="00C64F33" w:rsidP="00004DA5">
      <w:pPr>
        <w:pStyle w:val="a3"/>
        <w:spacing w:line="321" w:lineRule="auto"/>
        <w:ind w:right="258"/>
        <w:jc w:val="both"/>
        <w:rPr>
          <w:lang w:eastAsia="zh-CN"/>
        </w:rPr>
      </w:pPr>
      <w:r>
        <w:rPr>
          <w:rFonts w:hint="eastAsia"/>
          <w:color w:val="333333"/>
          <w:w w:val="95"/>
          <w:lang w:eastAsia="zh-CN"/>
        </w:rPr>
        <w:t>（四）引进人才须主动与用人部门保持沟通与联系，积</w:t>
      </w:r>
      <w:r>
        <w:rPr>
          <w:rFonts w:hint="eastAsia"/>
          <w:color w:val="333333"/>
          <w:lang w:eastAsia="zh-CN"/>
        </w:rPr>
        <w:t>极支持与协助用人部门开展人才培养与科学研究工作。</w:t>
      </w:r>
    </w:p>
    <w:p w:rsidR="00C64F33" w:rsidRPr="00C31928" w:rsidRDefault="00C64F33" w:rsidP="00B02E62">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十．工作任务</w:t>
      </w:r>
    </w:p>
    <w:p w:rsidR="00C64F33" w:rsidRDefault="00C64F33" w:rsidP="00B02E62">
      <w:pPr>
        <w:pStyle w:val="a3"/>
        <w:spacing w:before="131" w:line="321" w:lineRule="auto"/>
        <w:rPr>
          <w:lang w:eastAsia="zh-CN"/>
        </w:rPr>
      </w:pPr>
      <w:r>
        <w:rPr>
          <w:rFonts w:hint="eastAsia"/>
          <w:color w:val="333333"/>
          <w:lang w:eastAsia="zh-CN"/>
        </w:rPr>
        <w:t>柔性引进人才的工作任务采取“一人一议”方式确定，具体可包括但不限于以下内容（合同具体约定）：</w:t>
      </w:r>
    </w:p>
    <w:p w:rsidR="00C64F33" w:rsidRPr="00FD2594" w:rsidRDefault="00C64F33" w:rsidP="00FD2594">
      <w:pPr>
        <w:pStyle w:val="a3"/>
        <w:spacing w:before="131" w:line="321" w:lineRule="auto"/>
        <w:rPr>
          <w:color w:val="333333"/>
          <w:lang w:eastAsia="zh-CN"/>
        </w:rPr>
      </w:pPr>
      <w:r>
        <w:rPr>
          <w:rFonts w:hint="eastAsia"/>
          <w:color w:val="333333"/>
          <w:lang w:eastAsia="zh-CN"/>
        </w:rPr>
        <w:t>（一）申办硕士授予单位或硕士点；</w:t>
      </w:r>
    </w:p>
    <w:p w:rsidR="00C64F33" w:rsidRPr="00FD2594" w:rsidRDefault="00C64F33" w:rsidP="00FD2594">
      <w:pPr>
        <w:pStyle w:val="a3"/>
        <w:spacing w:before="131" w:line="321" w:lineRule="auto"/>
        <w:rPr>
          <w:color w:val="333333"/>
          <w:lang w:eastAsia="zh-CN"/>
        </w:rPr>
      </w:pPr>
      <w:r>
        <w:rPr>
          <w:rFonts w:hint="eastAsia"/>
          <w:color w:val="333333"/>
          <w:lang w:eastAsia="zh-CN"/>
        </w:rPr>
        <w:t>（二）开展学科</w:t>
      </w:r>
      <w:r w:rsidR="00545CFD">
        <w:rPr>
          <w:rFonts w:hint="eastAsia"/>
          <w:color w:val="333333"/>
          <w:lang w:eastAsia="zh-CN"/>
        </w:rPr>
        <w:t>专业</w:t>
      </w:r>
      <w:r>
        <w:rPr>
          <w:rFonts w:hint="eastAsia"/>
          <w:color w:val="333333"/>
          <w:lang w:eastAsia="zh-CN"/>
        </w:rPr>
        <w:t>建设工作；</w:t>
      </w:r>
    </w:p>
    <w:p w:rsidR="00C64F33" w:rsidRPr="00FD2594" w:rsidRDefault="00C64F33" w:rsidP="00FD2594">
      <w:pPr>
        <w:pStyle w:val="a3"/>
        <w:spacing w:before="131" w:line="321" w:lineRule="auto"/>
        <w:rPr>
          <w:color w:val="333333"/>
          <w:lang w:eastAsia="zh-CN"/>
        </w:rPr>
      </w:pPr>
      <w:r w:rsidRPr="00FD2594">
        <w:rPr>
          <w:rFonts w:hint="eastAsia"/>
          <w:color w:val="333333"/>
          <w:lang w:eastAsia="zh-CN"/>
        </w:rPr>
        <w:t>（三）以上海立信会计金融学院为第一署名单位</w:t>
      </w:r>
      <w:r w:rsidRPr="00FD2594">
        <w:rPr>
          <w:color w:val="333333"/>
          <w:lang w:eastAsia="zh-CN"/>
        </w:rPr>
        <w:t>,</w:t>
      </w:r>
      <w:r w:rsidRPr="00FD2594">
        <w:rPr>
          <w:rFonts w:hint="eastAsia"/>
          <w:color w:val="333333"/>
          <w:lang w:eastAsia="zh-CN"/>
        </w:rPr>
        <w:t>在高水平期刊</w:t>
      </w:r>
      <w:r>
        <w:rPr>
          <w:rFonts w:hint="eastAsia"/>
          <w:color w:val="333333"/>
          <w:lang w:eastAsia="zh-CN"/>
        </w:rPr>
        <w:t>上发表一定数量的学术论文；</w:t>
      </w:r>
    </w:p>
    <w:p w:rsidR="00C64F33" w:rsidRPr="00FD2594" w:rsidRDefault="00C64F33" w:rsidP="00FD2594">
      <w:pPr>
        <w:pStyle w:val="a3"/>
        <w:spacing w:before="131" w:line="321" w:lineRule="auto"/>
        <w:rPr>
          <w:color w:val="333333"/>
          <w:lang w:eastAsia="zh-CN"/>
        </w:rPr>
      </w:pPr>
      <w:r>
        <w:rPr>
          <w:rFonts w:hint="eastAsia"/>
          <w:color w:val="333333"/>
          <w:lang w:eastAsia="zh-CN"/>
        </w:rPr>
        <w:t>（四）</w:t>
      </w:r>
      <w:r w:rsidRPr="00FD2594">
        <w:rPr>
          <w:rFonts w:hint="eastAsia"/>
          <w:color w:val="333333"/>
          <w:lang w:eastAsia="zh-CN"/>
        </w:rPr>
        <w:t>指导</w:t>
      </w:r>
      <w:r w:rsidR="00545CFD">
        <w:rPr>
          <w:rFonts w:hint="eastAsia"/>
          <w:color w:val="333333"/>
          <w:lang w:eastAsia="zh-CN"/>
        </w:rPr>
        <w:t>学校</w:t>
      </w:r>
      <w:r w:rsidR="00C2175B">
        <w:rPr>
          <w:rFonts w:hint="eastAsia"/>
          <w:color w:val="333333"/>
          <w:lang w:eastAsia="zh-CN"/>
        </w:rPr>
        <w:t>教师</w:t>
      </w:r>
      <w:r w:rsidR="00545CFD">
        <w:rPr>
          <w:rFonts w:hint="eastAsia"/>
          <w:color w:val="333333"/>
          <w:lang w:eastAsia="zh-CN"/>
        </w:rPr>
        <w:t>或教师</w:t>
      </w:r>
      <w:r w:rsidRPr="00FD2594">
        <w:rPr>
          <w:rFonts w:hint="eastAsia"/>
          <w:color w:val="333333"/>
          <w:lang w:eastAsia="zh-CN"/>
        </w:rPr>
        <w:t>团队申报国家级</w:t>
      </w:r>
      <w:r w:rsidR="00BF18DD">
        <w:rPr>
          <w:rFonts w:hint="eastAsia"/>
          <w:color w:val="333333"/>
          <w:lang w:eastAsia="zh-CN"/>
        </w:rPr>
        <w:t>和省部级</w:t>
      </w:r>
      <w:r w:rsidRPr="00FD2594">
        <w:rPr>
          <w:rFonts w:hint="eastAsia"/>
          <w:color w:val="333333"/>
          <w:lang w:eastAsia="zh-CN"/>
        </w:rPr>
        <w:t>项目、发表高水平学术</w:t>
      </w:r>
      <w:r>
        <w:rPr>
          <w:rFonts w:hint="eastAsia"/>
          <w:color w:val="333333"/>
          <w:lang w:eastAsia="zh-CN"/>
        </w:rPr>
        <w:t>论文</w:t>
      </w:r>
      <w:r w:rsidR="00B0730F">
        <w:rPr>
          <w:rFonts w:hint="eastAsia"/>
          <w:color w:val="333333"/>
          <w:lang w:eastAsia="zh-CN"/>
        </w:rPr>
        <w:t>等</w:t>
      </w:r>
      <w:r>
        <w:rPr>
          <w:rFonts w:hint="eastAsia"/>
          <w:color w:val="333333"/>
          <w:lang w:eastAsia="zh-CN"/>
        </w:rPr>
        <w:t>；</w:t>
      </w:r>
    </w:p>
    <w:p w:rsidR="00C64F33" w:rsidRPr="00FD2594" w:rsidRDefault="00C64F33" w:rsidP="00FD2594">
      <w:pPr>
        <w:pStyle w:val="a3"/>
        <w:spacing w:before="131" w:line="321" w:lineRule="auto"/>
        <w:rPr>
          <w:color w:val="333333"/>
          <w:lang w:eastAsia="zh-CN"/>
        </w:rPr>
      </w:pPr>
      <w:r w:rsidRPr="00FD2594">
        <w:rPr>
          <w:rFonts w:hint="eastAsia"/>
          <w:color w:val="333333"/>
          <w:lang w:eastAsia="zh-CN"/>
        </w:rPr>
        <w:t>（五）</w:t>
      </w:r>
      <w:r>
        <w:rPr>
          <w:rFonts w:hint="eastAsia"/>
          <w:color w:val="333333"/>
          <w:lang w:eastAsia="zh-CN"/>
        </w:rPr>
        <w:t>开展相关前沿领域的系列学术讲座；</w:t>
      </w:r>
    </w:p>
    <w:p w:rsidR="00C64F33" w:rsidRDefault="00C64F33" w:rsidP="00FD2594">
      <w:pPr>
        <w:pStyle w:val="a3"/>
        <w:spacing w:before="131" w:line="321" w:lineRule="auto"/>
        <w:rPr>
          <w:lang w:eastAsia="zh-CN"/>
        </w:rPr>
      </w:pPr>
      <w:r>
        <w:rPr>
          <w:rFonts w:hint="eastAsia"/>
          <w:color w:val="333333"/>
          <w:lang w:eastAsia="zh-CN"/>
        </w:rPr>
        <w:t>（六）其他重要的工作任务。</w:t>
      </w:r>
    </w:p>
    <w:p w:rsidR="00C64F33" w:rsidRPr="00C31928" w:rsidRDefault="00C64F33" w:rsidP="00B02E62">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十一</w:t>
      </w:r>
      <w:r w:rsidRPr="00C31928">
        <w:rPr>
          <w:rFonts w:ascii="仿宋" w:eastAsia="仿宋" w:hAnsi="仿宋"/>
          <w:color w:val="333333"/>
          <w:spacing w:val="-6"/>
          <w:lang w:eastAsia="zh-CN"/>
        </w:rPr>
        <w:t>.</w:t>
      </w:r>
      <w:r w:rsidRPr="00C31928">
        <w:rPr>
          <w:rFonts w:ascii="仿宋" w:eastAsia="仿宋" w:hAnsi="仿宋" w:hint="eastAsia"/>
          <w:color w:val="333333"/>
          <w:spacing w:val="-6"/>
          <w:lang w:eastAsia="zh-CN"/>
        </w:rPr>
        <w:t>引进程序</w:t>
      </w:r>
    </w:p>
    <w:p w:rsidR="00C64F33" w:rsidRDefault="00C64F33" w:rsidP="00B02E62">
      <w:pPr>
        <w:pStyle w:val="a3"/>
        <w:spacing w:before="131" w:line="321" w:lineRule="auto"/>
        <w:rPr>
          <w:color w:val="333333"/>
          <w:lang w:eastAsia="zh-CN"/>
        </w:rPr>
      </w:pPr>
      <w:r>
        <w:rPr>
          <w:rFonts w:hint="eastAsia"/>
          <w:color w:val="333333"/>
          <w:lang w:eastAsia="zh-CN"/>
        </w:rPr>
        <w:t>（一）学校教学科研单位根据工作需要，每年</w:t>
      </w:r>
      <w:r>
        <w:rPr>
          <w:color w:val="333333"/>
          <w:lang w:eastAsia="zh-CN"/>
        </w:rPr>
        <w:t>11</w:t>
      </w:r>
      <w:r>
        <w:rPr>
          <w:rFonts w:hint="eastAsia"/>
          <w:color w:val="333333"/>
          <w:lang w:eastAsia="zh-CN"/>
        </w:rPr>
        <w:t>月申报下一年度柔性引进高层次人才计划，人事处审定后，对外公开发布信息；</w:t>
      </w:r>
    </w:p>
    <w:p w:rsidR="00C64F33" w:rsidRDefault="00C64F33" w:rsidP="00B02E62">
      <w:pPr>
        <w:pStyle w:val="a3"/>
        <w:spacing w:before="131" w:line="321" w:lineRule="auto"/>
        <w:rPr>
          <w:color w:val="333333"/>
          <w:lang w:eastAsia="zh-CN"/>
        </w:rPr>
      </w:pPr>
      <w:r>
        <w:rPr>
          <w:rFonts w:hint="eastAsia"/>
          <w:color w:val="333333"/>
          <w:lang w:eastAsia="zh-CN"/>
        </w:rPr>
        <w:lastRenderedPageBreak/>
        <w:t>（二）人事处收到高层次人才简历遴选后送教学科研单位，教学科研单位应及时研判，如符合柔性引进高层次人才</w:t>
      </w:r>
      <w:r w:rsidR="00545CFD">
        <w:rPr>
          <w:rFonts w:hint="eastAsia"/>
          <w:color w:val="333333"/>
          <w:lang w:eastAsia="zh-CN"/>
        </w:rPr>
        <w:t>条件且符合学校发展需求</w:t>
      </w:r>
      <w:r>
        <w:rPr>
          <w:rFonts w:hint="eastAsia"/>
          <w:color w:val="333333"/>
          <w:lang w:eastAsia="zh-CN"/>
        </w:rPr>
        <w:t>应及时组织面试</w:t>
      </w:r>
      <w:r w:rsidR="00AA51D7">
        <w:rPr>
          <w:rFonts w:hint="eastAsia"/>
          <w:color w:val="333333"/>
          <w:lang w:eastAsia="zh-CN"/>
        </w:rPr>
        <w:t>、考察</w:t>
      </w:r>
      <w:r>
        <w:rPr>
          <w:rFonts w:hint="eastAsia"/>
          <w:color w:val="333333"/>
          <w:lang w:eastAsia="zh-CN"/>
        </w:rPr>
        <w:t>；</w:t>
      </w:r>
    </w:p>
    <w:p w:rsidR="00C64F33" w:rsidRDefault="00C64F33" w:rsidP="00B02E62">
      <w:pPr>
        <w:pStyle w:val="a3"/>
        <w:spacing w:before="131" w:line="321" w:lineRule="auto"/>
        <w:rPr>
          <w:lang w:eastAsia="zh-CN"/>
        </w:rPr>
      </w:pPr>
      <w:r>
        <w:rPr>
          <w:rFonts w:hint="eastAsia"/>
          <w:color w:val="333333"/>
          <w:lang w:eastAsia="zh-CN"/>
        </w:rPr>
        <w:t>（三）教学科研单位根据工作要求，在充分考察、沟通的基础上，了解掌握拟</w:t>
      </w:r>
      <w:r w:rsidR="00545CFD">
        <w:rPr>
          <w:rFonts w:hint="eastAsia"/>
          <w:color w:val="333333"/>
          <w:w w:val="95"/>
          <w:lang w:eastAsia="zh-CN"/>
        </w:rPr>
        <w:t>柔性引进的高层次人才</w:t>
      </w:r>
      <w:r>
        <w:rPr>
          <w:rFonts w:hint="eastAsia"/>
          <w:color w:val="333333"/>
          <w:lang w:eastAsia="zh-CN"/>
        </w:rPr>
        <w:t>的基本情况（学历、职称、学术代表作、成果获奖等）和思想道德品质、师德师风情况，分析论证引进的必要性及预期效果，明确教学科研单位的配套</w:t>
      </w:r>
      <w:r>
        <w:rPr>
          <w:rFonts w:hint="eastAsia"/>
          <w:color w:val="333333"/>
          <w:spacing w:val="-6"/>
          <w:w w:val="95"/>
          <w:lang w:eastAsia="zh-CN"/>
        </w:rPr>
        <w:t>支持条件，提出拟聘人员的工作任务、考核细则、薪酬等，</w:t>
      </w:r>
      <w:r>
        <w:rPr>
          <w:rFonts w:hint="eastAsia"/>
          <w:color w:val="333333"/>
          <w:lang w:eastAsia="zh-CN"/>
        </w:rPr>
        <w:t>提交党政联席会议讨论通过；</w:t>
      </w:r>
    </w:p>
    <w:p w:rsidR="00C64F33" w:rsidRDefault="00C64F33" w:rsidP="00B02E62">
      <w:pPr>
        <w:pStyle w:val="a3"/>
        <w:spacing w:before="34" w:line="321" w:lineRule="auto"/>
        <w:ind w:right="246"/>
        <w:jc w:val="both"/>
        <w:rPr>
          <w:color w:val="333333"/>
          <w:lang w:eastAsia="zh-CN"/>
        </w:rPr>
      </w:pPr>
      <w:r>
        <w:rPr>
          <w:rFonts w:hint="eastAsia"/>
          <w:color w:val="333333"/>
          <w:lang w:eastAsia="zh-CN"/>
        </w:rPr>
        <w:t>（四）教学科研单位将经党政联席会议讨论通过的拟柔性引进</w:t>
      </w:r>
      <w:r w:rsidR="00545CFD">
        <w:rPr>
          <w:rFonts w:hint="eastAsia"/>
          <w:color w:val="333333"/>
          <w:lang w:eastAsia="zh-CN"/>
        </w:rPr>
        <w:t>人才</w:t>
      </w:r>
      <w:r>
        <w:rPr>
          <w:rFonts w:hint="eastAsia"/>
          <w:color w:val="333333"/>
          <w:lang w:eastAsia="zh-CN"/>
        </w:rPr>
        <w:t>的意见报送人事处，</w:t>
      </w:r>
      <w:r w:rsidRPr="00FD2594">
        <w:rPr>
          <w:rFonts w:hint="eastAsia"/>
          <w:color w:val="333333"/>
          <w:lang w:eastAsia="zh-CN"/>
        </w:rPr>
        <w:t>人事处初审后，报学校人才</w:t>
      </w:r>
      <w:r>
        <w:rPr>
          <w:rFonts w:hint="eastAsia"/>
          <w:color w:val="333333"/>
          <w:lang w:eastAsia="zh-CN"/>
        </w:rPr>
        <w:t>工作</w:t>
      </w:r>
      <w:r w:rsidRPr="00FD2594">
        <w:rPr>
          <w:rFonts w:hint="eastAsia"/>
          <w:color w:val="333333"/>
          <w:lang w:eastAsia="zh-CN"/>
        </w:rPr>
        <w:t>领导小组会议审议，学校人才</w:t>
      </w:r>
      <w:r>
        <w:rPr>
          <w:rFonts w:hint="eastAsia"/>
          <w:color w:val="333333"/>
          <w:lang w:eastAsia="zh-CN"/>
        </w:rPr>
        <w:t>工作</w:t>
      </w:r>
      <w:r w:rsidRPr="00FD2594">
        <w:rPr>
          <w:rFonts w:hint="eastAsia"/>
          <w:color w:val="333333"/>
          <w:lang w:eastAsia="zh-CN"/>
        </w:rPr>
        <w:t>领导小组会议审议</w:t>
      </w:r>
      <w:r>
        <w:rPr>
          <w:rFonts w:hint="eastAsia"/>
          <w:color w:val="333333"/>
          <w:lang w:eastAsia="zh-CN"/>
        </w:rPr>
        <w:t>意见</w:t>
      </w:r>
      <w:r w:rsidRPr="00FD2594">
        <w:rPr>
          <w:rFonts w:hint="eastAsia"/>
          <w:color w:val="333333"/>
          <w:lang w:eastAsia="zh-CN"/>
        </w:rPr>
        <w:t>报校长办公会议审定。审定</w:t>
      </w:r>
      <w:r>
        <w:rPr>
          <w:rFonts w:hint="eastAsia"/>
          <w:color w:val="333333"/>
          <w:w w:val="95"/>
          <w:lang w:eastAsia="zh-CN"/>
        </w:rPr>
        <w:t>通过后，由学校、用人部门和引</w:t>
      </w:r>
      <w:r>
        <w:rPr>
          <w:rFonts w:hint="eastAsia"/>
          <w:color w:val="333333"/>
          <w:lang w:eastAsia="zh-CN"/>
        </w:rPr>
        <w:t>进人才签订三方聘用协议。</w:t>
      </w:r>
    </w:p>
    <w:p w:rsidR="00C64F33" w:rsidRDefault="00C64F33" w:rsidP="00B02E62">
      <w:pPr>
        <w:pStyle w:val="a3"/>
        <w:spacing w:before="34" w:line="321" w:lineRule="auto"/>
        <w:ind w:right="246"/>
        <w:jc w:val="both"/>
        <w:rPr>
          <w:lang w:eastAsia="zh-CN"/>
        </w:rPr>
      </w:pPr>
      <w:r>
        <w:rPr>
          <w:rFonts w:hint="eastAsia"/>
          <w:color w:val="333333"/>
          <w:lang w:eastAsia="zh-CN"/>
        </w:rPr>
        <w:t>（五）短期柔性引进高层次人才原则上交教学科研单位自主管理，但教学科研单位在审议短期柔性引进高层次人才时须经教学科研单位学术委员会</w:t>
      </w:r>
      <w:r w:rsidR="00545CFD">
        <w:rPr>
          <w:rFonts w:hint="eastAsia"/>
          <w:color w:val="333333"/>
          <w:lang w:eastAsia="zh-CN"/>
        </w:rPr>
        <w:t>（或教授委员会）</w:t>
      </w:r>
      <w:r>
        <w:rPr>
          <w:rFonts w:hint="eastAsia"/>
          <w:color w:val="333333"/>
          <w:lang w:eastAsia="zh-CN"/>
        </w:rPr>
        <w:t>和党政联席会议审议通过。</w:t>
      </w:r>
      <w:r w:rsidR="00AA51D7">
        <w:rPr>
          <w:rFonts w:hint="eastAsia"/>
          <w:color w:val="333333"/>
          <w:lang w:eastAsia="zh-CN"/>
        </w:rPr>
        <w:t>各教学科研单位要紧密围绕本单位的发展目标和工作实际，积极引进柔性高层次人才，加强管理，做好</w:t>
      </w:r>
      <w:r w:rsidR="00545CFD">
        <w:rPr>
          <w:rFonts w:hint="eastAsia"/>
          <w:color w:val="333333"/>
          <w:lang w:eastAsia="zh-CN"/>
        </w:rPr>
        <w:t>短期柔性引进高层次人才的</w:t>
      </w:r>
      <w:r w:rsidR="00AA51D7">
        <w:rPr>
          <w:rFonts w:hint="eastAsia"/>
          <w:color w:val="333333"/>
          <w:lang w:eastAsia="zh-CN"/>
        </w:rPr>
        <w:t>考核，</w:t>
      </w:r>
      <w:r w:rsidR="00545CFD">
        <w:rPr>
          <w:rFonts w:hint="eastAsia"/>
          <w:color w:val="333333"/>
          <w:lang w:eastAsia="zh-CN"/>
        </w:rPr>
        <w:t>考核结果报人事处备案，</w:t>
      </w:r>
      <w:r w:rsidR="00AA51D7">
        <w:rPr>
          <w:rFonts w:hint="eastAsia"/>
          <w:color w:val="333333"/>
          <w:lang w:eastAsia="zh-CN"/>
        </w:rPr>
        <w:t>并根据考核结果决定是否续聘。</w:t>
      </w:r>
    </w:p>
    <w:p w:rsidR="00C64F33" w:rsidRPr="00C31928" w:rsidRDefault="00C64F33" w:rsidP="00545E5C">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十二</w:t>
      </w:r>
      <w:r w:rsidRPr="00C31928">
        <w:rPr>
          <w:rFonts w:ascii="仿宋" w:eastAsia="仿宋" w:hAnsi="仿宋"/>
          <w:color w:val="333333"/>
          <w:spacing w:val="-6"/>
          <w:lang w:eastAsia="zh-CN"/>
        </w:rPr>
        <w:t>.</w:t>
      </w:r>
      <w:r w:rsidRPr="00C31928">
        <w:rPr>
          <w:rFonts w:ascii="仿宋" w:eastAsia="仿宋" w:hAnsi="仿宋" w:hint="eastAsia"/>
          <w:color w:val="333333"/>
          <w:spacing w:val="-6"/>
          <w:lang w:eastAsia="zh-CN"/>
        </w:rPr>
        <w:t>管理与考核</w:t>
      </w:r>
    </w:p>
    <w:p w:rsidR="00C64F33" w:rsidRDefault="00C64F33" w:rsidP="00B02E62">
      <w:pPr>
        <w:pStyle w:val="a3"/>
        <w:spacing w:before="128" w:line="321" w:lineRule="auto"/>
        <w:ind w:right="256"/>
        <w:jc w:val="both"/>
        <w:rPr>
          <w:lang w:eastAsia="zh-CN"/>
        </w:rPr>
      </w:pPr>
      <w:r>
        <w:rPr>
          <w:rFonts w:hint="eastAsia"/>
          <w:color w:val="333333"/>
          <w:w w:val="95"/>
          <w:lang w:eastAsia="zh-CN"/>
        </w:rPr>
        <w:lastRenderedPageBreak/>
        <w:t>（一）按照“谁引进，谁管理，谁考核”的原则，用人部门对引进人才的任务完成情况和工作成效进行管理、考核。长聘人员开</w:t>
      </w:r>
      <w:r w:rsidR="00C2175B">
        <w:rPr>
          <w:rFonts w:hint="eastAsia"/>
          <w:color w:val="333333"/>
          <w:w w:val="95"/>
          <w:lang w:eastAsia="zh-CN"/>
        </w:rPr>
        <w:t>展中期考核和聘期考核</w:t>
      </w:r>
      <w:r>
        <w:rPr>
          <w:rFonts w:hint="eastAsia"/>
          <w:color w:val="333333"/>
          <w:w w:val="95"/>
          <w:lang w:eastAsia="zh-CN"/>
        </w:rPr>
        <w:t>。考核</w:t>
      </w:r>
      <w:r>
        <w:rPr>
          <w:rFonts w:hint="eastAsia"/>
          <w:color w:val="333333"/>
          <w:lang w:eastAsia="zh-CN"/>
        </w:rPr>
        <w:t>结果报校长办公会议审议；</w:t>
      </w:r>
    </w:p>
    <w:p w:rsidR="00C64F33" w:rsidRDefault="00C64F33" w:rsidP="00182B13">
      <w:pPr>
        <w:pStyle w:val="a3"/>
        <w:spacing w:before="34" w:line="321" w:lineRule="auto"/>
        <w:ind w:right="258"/>
        <w:jc w:val="both"/>
        <w:rPr>
          <w:lang w:eastAsia="zh-CN"/>
        </w:rPr>
      </w:pPr>
      <w:r>
        <w:rPr>
          <w:rFonts w:hint="eastAsia"/>
          <w:color w:val="333333"/>
          <w:w w:val="95"/>
          <w:lang w:eastAsia="zh-CN"/>
        </w:rPr>
        <w:t>（二）用人部门要以高度的责任感和事业心为柔性引进人才做好服务工作，创造良好的工作环境，切实帮助引进人才解</w:t>
      </w:r>
      <w:r>
        <w:rPr>
          <w:rFonts w:hint="eastAsia"/>
          <w:color w:val="333333"/>
          <w:lang w:eastAsia="zh-CN"/>
        </w:rPr>
        <w:t>决工作中遇到的困难，确保其聘期任务的顺利完成；</w:t>
      </w:r>
    </w:p>
    <w:p w:rsidR="00C64F33" w:rsidRDefault="00C64F33" w:rsidP="00D16452">
      <w:pPr>
        <w:pStyle w:val="a3"/>
        <w:spacing w:before="140" w:line="321" w:lineRule="auto"/>
        <w:ind w:leftChars="100" w:left="220" w:right="164" w:firstLineChars="200" w:firstLine="692"/>
        <w:jc w:val="both"/>
        <w:rPr>
          <w:lang w:eastAsia="zh-CN"/>
        </w:rPr>
      </w:pPr>
      <w:r>
        <w:rPr>
          <w:rFonts w:hint="eastAsia"/>
          <w:color w:val="333333"/>
          <w:spacing w:val="13"/>
          <w:lang w:eastAsia="zh-CN"/>
        </w:rPr>
        <w:t>（三）引进人才未完成岗位任务或未满聘期离开学校</w:t>
      </w:r>
      <w:r>
        <w:rPr>
          <w:rFonts w:hint="eastAsia"/>
          <w:color w:val="333333"/>
          <w:lang w:eastAsia="zh-CN"/>
        </w:rPr>
        <w:t>的，应按照合同约定承担相应的违约责任。</w:t>
      </w:r>
    </w:p>
    <w:p w:rsidR="00C64F33" w:rsidRPr="00C31928" w:rsidRDefault="00C64F33" w:rsidP="00C31928">
      <w:pPr>
        <w:pStyle w:val="11"/>
        <w:spacing w:before="80"/>
        <w:rPr>
          <w:rFonts w:ascii="仿宋" w:eastAsia="仿宋" w:hAnsi="仿宋"/>
          <w:color w:val="333333"/>
          <w:spacing w:val="-6"/>
          <w:lang w:eastAsia="zh-CN"/>
        </w:rPr>
      </w:pPr>
      <w:r w:rsidRPr="00C31928">
        <w:rPr>
          <w:rFonts w:ascii="仿宋" w:eastAsia="仿宋" w:hAnsi="仿宋" w:hint="eastAsia"/>
          <w:color w:val="333333"/>
          <w:spacing w:val="-6"/>
          <w:lang w:eastAsia="zh-CN"/>
        </w:rPr>
        <w:t>十三</w:t>
      </w:r>
      <w:r w:rsidRPr="00C31928">
        <w:rPr>
          <w:rFonts w:ascii="仿宋" w:eastAsia="仿宋" w:hAnsi="仿宋"/>
          <w:color w:val="333333"/>
          <w:spacing w:val="-6"/>
          <w:lang w:eastAsia="zh-CN"/>
        </w:rPr>
        <w:t>.</w:t>
      </w:r>
      <w:r w:rsidRPr="00C31928">
        <w:rPr>
          <w:rFonts w:ascii="仿宋" w:eastAsia="仿宋" w:hAnsi="仿宋" w:hint="eastAsia"/>
          <w:color w:val="333333"/>
          <w:spacing w:val="-6"/>
          <w:lang w:eastAsia="zh-CN"/>
        </w:rPr>
        <w:t>附则</w:t>
      </w:r>
    </w:p>
    <w:p w:rsidR="00C64F33" w:rsidRPr="008C7C0C" w:rsidRDefault="00C64F33" w:rsidP="00D16452">
      <w:pPr>
        <w:pStyle w:val="a3"/>
        <w:spacing w:before="80" w:line="288" w:lineRule="auto"/>
        <w:ind w:leftChars="100" w:left="220" w:right="159" w:firstLineChars="200" w:firstLine="605"/>
        <w:jc w:val="both"/>
        <w:rPr>
          <w:color w:val="333333"/>
          <w:w w:val="95"/>
          <w:lang w:eastAsia="zh-CN"/>
        </w:rPr>
      </w:pPr>
      <w:r w:rsidRPr="008C7C0C">
        <w:rPr>
          <w:color w:val="333333"/>
          <w:w w:val="95"/>
          <w:lang w:eastAsia="zh-CN"/>
        </w:rPr>
        <w:t>(</w:t>
      </w:r>
      <w:r w:rsidRPr="008C7C0C">
        <w:rPr>
          <w:rFonts w:hint="eastAsia"/>
          <w:color w:val="333333"/>
          <w:w w:val="95"/>
          <w:lang w:eastAsia="zh-CN"/>
        </w:rPr>
        <w:t>一</w:t>
      </w:r>
      <w:r w:rsidRPr="008C7C0C">
        <w:rPr>
          <w:color w:val="333333"/>
          <w:w w:val="95"/>
          <w:lang w:eastAsia="zh-CN"/>
        </w:rPr>
        <w:t>)</w:t>
      </w:r>
      <w:r w:rsidRPr="008C7C0C">
        <w:rPr>
          <w:rFonts w:hint="eastAsia"/>
          <w:color w:val="333333"/>
          <w:w w:val="95"/>
          <w:lang w:eastAsia="zh-CN"/>
        </w:rPr>
        <w:t>引进人才在聘期内，以我校名义承接的</w:t>
      </w:r>
      <w:r>
        <w:rPr>
          <w:rFonts w:hint="eastAsia"/>
          <w:color w:val="333333"/>
          <w:w w:val="95"/>
          <w:lang w:eastAsia="zh-CN"/>
        </w:rPr>
        <w:t>项目、所取得的成果均归我校所有，受聘人员不得泄露</w:t>
      </w:r>
      <w:r w:rsidRPr="008C7C0C">
        <w:rPr>
          <w:rFonts w:hint="eastAsia"/>
          <w:color w:val="333333"/>
          <w:w w:val="95"/>
          <w:lang w:eastAsia="zh-CN"/>
        </w:rPr>
        <w:t>和私自转让。</w:t>
      </w:r>
    </w:p>
    <w:p w:rsidR="00C64F33" w:rsidRPr="008C7C0C" w:rsidRDefault="00C64F33" w:rsidP="00D16452">
      <w:pPr>
        <w:pStyle w:val="a3"/>
        <w:spacing w:before="16" w:line="288" w:lineRule="auto"/>
        <w:ind w:leftChars="100" w:left="220" w:firstLineChars="200" w:firstLine="605"/>
        <w:jc w:val="both"/>
        <w:rPr>
          <w:color w:val="333333"/>
          <w:w w:val="95"/>
          <w:lang w:eastAsia="zh-CN"/>
        </w:rPr>
      </w:pPr>
      <w:r w:rsidRPr="008C7C0C">
        <w:rPr>
          <w:rFonts w:hint="eastAsia"/>
          <w:color w:val="333333"/>
          <w:w w:val="95"/>
          <w:lang w:eastAsia="zh-CN"/>
        </w:rPr>
        <w:t>（二）</w:t>
      </w:r>
      <w:r>
        <w:rPr>
          <w:rFonts w:hint="eastAsia"/>
          <w:color w:val="333333"/>
          <w:w w:val="95"/>
          <w:lang w:eastAsia="zh-CN"/>
        </w:rPr>
        <w:t>本办法如与上级文件不一致，以上级文件为准；学校有关文件与本办法不一致的，以本办法为准；</w:t>
      </w:r>
      <w:r>
        <w:rPr>
          <w:rFonts w:hint="eastAsia"/>
          <w:color w:val="333333"/>
          <w:spacing w:val="6"/>
          <w:lang w:eastAsia="zh-CN"/>
        </w:rPr>
        <w:t>本办法未</w:t>
      </w:r>
      <w:r w:rsidRPr="008C7C0C">
        <w:rPr>
          <w:rFonts w:hint="eastAsia"/>
          <w:color w:val="333333"/>
          <w:w w:val="95"/>
          <w:lang w:eastAsia="zh-CN"/>
        </w:rPr>
        <w:t>涉及的相关问题，由人事处提交学校人才工作领导小组讨论决定。</w:t>
      </w:r>
    </w:p>
    <w:p w:rsidR="00C64F33" w:rsidRPr="008C7C0C" w:rsidRDefault="00C64F33" w:rsidP="00B02E62">
      <w:pPr>
        <w:pStyle w:val="a3"/>
        <w:spacing w:before="16" w:line="285" w:lineRule="auto"/>
        <w:ind w:left="220" w:right="160" w:firstLine="643"/>
        <w:jc w:val="both"/>
        <w:rPr>
          <w:color w:val="333333"/>
          <w:w w:val="95"/>
          <w:lang w:eastAsia="zh-CN"/>
        </w:rPr>
      </w:pPr>
      <w:r w:rsidRPr="008C7C0C">
        <w:rPr>
          <w:rFonts w:hint="eastAsia"/>
          <w:color w:val="333333"/>
          <w:w w:val="95"/>
          <w:lang w:eastAsia="zh-CN"/>
        </w:rPr>
        <w:t>（三）本</w:t>
      </w:r>
      <w:r>
        <w:rPr>
          <w:rFonts w:hint="eastAsia"/>
          <w:color w:val="333333"/>
          <w:w w:val="95"/>
          <w:lang w:eastAsia="zh-CN"/>
        </w:rPr>
        <w:t>实施细则</w:t>
      </w:r>
      <w:r w:rsidR="00B0730F">
        <w:rPr>
          <w:rFonts w:hint="eastAsia"/>
          <w:lang w:eastAsia="zh-CN"/>
        </w:rPr>
        <w:t>有效期两年，</w:t>
      </w:r>
      <w:r w:rsidRPr="008C7C0C">
        <w:rPr>
          <w:rFonts w:hint="eastAsia"/>
          <w:color w:val="333333"/>
          <w:w w:val="95"/>
          <w:lang w:eastAsia="zh-CN"/>
        </w:rPr>
        <w:t>自公布之日起</w:t>
      </w:r>
      <w:r w:rsidR="00B0730F">
        <w:rPr>
          <w:rFonts w:hint="eastAsia"/>
          <w:color w:val="333333"/>
          <w:w w:val="95"/>
          <w:lang w:eastAsia="zh-CN"/>
        </w:rPr>
        <w:t>施行</w:t>
      </w:r>
      <w:r w:rsidRPr="008C7C0C">
        <w:rPr>
          <w:rFonts w:hint="eastAsia"/>
          <w:color w:val="333333"/>
          <w:w w:val="95"/>
          <w:lang w:eastAsia="zh-CN"/>
        </w:rPr>
        <w:t>，由人事处负责解</w:t>
      </w:r>
      <w:r w:rsidR="00B0730F">
        <w:rPr>
          <w:rFonts w:hint="eastAsia"/>
          <w:color w:val="333333"/>
          <w:w w:val="95"/>
          <w:lang w:eastAsia="zh-CN"/>
        </w:rPr>
        <w:t>释</w:t>
      </w:r>
      <w:r>
        <w:rPr>
          <w:rFonts w:hint="eastAsia"/>
          <w:color w:val="333333"/>
          <w:w w:val="95"/>
          <w:lang w:eastAsia="zh-CN"/>
        </w:rPr>
        <w:t>。</w:t>
      </w:r>
    </w:p>
    <w:sectPr w:rsidR="00C64F33" w:rsidRPr="008C7C0C" w:rsidSect="00FD0350">
      <w:pgSz w:w="11906" w:h="16838"/>
      <w:pgMar w:top="1440" w:right="146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9E8" w:rsidRDefault="002849E8" w:rsidP="005C45B9">
      <w:r>
        <w:separator/>
      </w:r>
    </w:p>
  </w:endnote>
  <w:endnote w:type="continuationSeparator" w:id="0">
    <w:p w:rsidR="002849E8" w:rsidRDefault="002849E8" w:rsidP="005C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9E8" w:rsidRDefault="002849E8" w:rsidP="005C45B9">
      <w:r>
        <w:separator/>
      </w:r>
    </w:p>
  </w:footnote>
  <w:footnote w:type="continuationSeparator" w:id="0">
    <w:p w:rsidR="002849E8" w:rsidRDefault="002849E8" w:rsidP="005C4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62"/>
    <w:rsid w:val="00004DA5"/>
    <w:rsid w:val="0002150D"/>
    <w:rsid w:val="00022C8A"/>
    <w:rsid w:val="000E12F3"/>
    <w:rsid w:val="001546D4"/>
    <w:rsid w:val="00182B13"/>
    <w:rsid w:val="00195F12"/>
    <w:rsid w:val="001D1220"/>
    <w:rsid w:val="001D680E"/>
    <w:rsid w:val="00272AFD"/>
    <w:rsid w:val="002849E8"/>
    <w:rsid w:val="00290A72"/>
    <w:rsid w:val="002E7389"/>
    <w:rsid w:val="00341A7A"/>
    <w:rsid w:val="00367D98"/>
    <w:rsid w:val="00393237"/>
    <w:rsid w:val="0047021D"/>
    <w:rsid w:val="00482719"/>
    <w:rsid w:val="00484E2B"/>
    <w:rsid w:val="004E6B0A"/>
    <w:rsid w:val="00502CB9"/>
    <w:rsid w:val="00545CFD"/>
    <w:rsid w:val="00545E5C"/>
    <w:rsid w:val="005603DB"/>
    <w:rsid w:val="005C45B9"/>
    <w:rsid w:val="00604F6D"/>
    <w:rsid w:val="00630F03"/>
    <w:rsid w:val="00677958"/>
    <w:rsid w:val="0072167C"/>
    <w:rsid w:val="00770DAA"/>
    <w:rsid w:val="00795789"/>
    <w:rsid w:val="007E41F0"/>
    <w:rsid w:val="00816800"/>
    <w:rsid w:val="00861039"/>
    <w:rsid w:val="00880B97"/>
    <w:rsid w:val="008B6205"/>
    <w:rsid w:val="008C7C0C"/>
    <w:rsid w:val="00915EE2"/>
    <w:rsid w:val="009B3051"/>
    <w:rsid w:val="009D78CE"/>
    <w:rsid w:val="00A13C10"/>
    <w:rsid w:val="00AA51D7"/>
    <w:rsid w:val="00AC4267"/>
    <w:rsid w:val="00B02E62"/>
    <w:rsid w:val="00B0730F"/>
    <w:rsid w:val="00B325B9"/>
    <w:rsid w:val="00B66BB4"/>
    <w:rsid w:val="00BD0865"/>
    <w:rsid w:val="00BF18DD"/>
    <w:rsid w:val="00C2175B"/>
    <w:rsid w:val="00C30C07"/>
    <w:rsid w:val="00C31928"/>
    <w:rsid w:val="00C64F33"/>
    <w:rsid w:val="00CD5B86"/>
    <w:rsid w:val="00D16452"/>
    <w:rsid w:val="00E803D8"/>
    <w:rsid w:val="00F84917"/>
    <w:rsid w:val="00F920E5"/>
    <w:rsid w:val="00FA2A5F"/>
    <w:rsid w:val="00FC6F2E"/>
    <w:rsid w:val="00FD0350"/>
    <w:rsid w:val="00FD2594"/>
    <w:rsid w:val="00FD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5FCAE7-1343-491A-A292-03115972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E62"/>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B02E62"/>
    <w:pPr>
      <w:spacing w:before="31"/>
      <w:ind w:left="120" w:firstLine="640"/>
    </w:pPr>
    <w:rPr>
      <w:rFonts w:ascii="仿宋" w:eastAsia="仿宋" w:hAnsi="仿宋"/>
      <w:sz w:val="32"/>
      <w:szCs w:val="32"/>
    </w:rPr>
  </w:style>
  <w:style w:type="character" w:customStyle="1" w:styleId="Char">
    <w:name w:val="正文文本 Char"/>
    <w:link w:val="a3"/>
    <w:uiPriority w:val="99"/>
    <w:locked/>
    <w:rsid w:val="00B02E62"/>
    <w:rPr>
      <w:rFonts w:ascii="仿宋" w:eastAsia="仿宋" w:hAnsi="仿宋" w:cs="Times New Roman"/>
      <w:kern w:val="0"/>
      <w:sz w:val="32"/>
      <w:szCs w:val="32"/>
      <w:lang w:eastAsia="en-US"/>
    </w:rPr>
  </w:style>
  <w:style w:type="paragraph" w:customStyle="1" w:styleId="11">
    <w:name w:val="标题 11"/>
    <w:basedOn w:val="a"/>
    <w:uiPriority w:val="99"/>
    <w:rsid w:val="00B02E62"/>
    <w:pPr>
      <w:ind w:left="763"/>
      <w:outlineLvl w:val="1"/>
    </w:pPr>
    <w:rPr>
      <w:rFonts w:ascii="楷体" w:eastAsia="楷体" w:hAnsi="楷体"/>
      <w:b/>
      <w:bCs/>
      <w:sz w:val="32"/>
      <w:szCs w:val="32"/>
    </w:rPr>
  </w:style>
  <w:style w:type="paragraph" w:styleId="a4">
    <w:name w:val="header"/>
    <w:basedOn w:val="a"/>
    <w:link w:val="Char0"/>
    <w:uiPriority w:val="99"/>
    <w:rsid w:val="005C45B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5C45B9"/>
    <w:rPr>
      <w:rFonts w:cs="Times New Roman"/>
      <w:kern w:val="0"/>
      <w:sz w:val="18"/>
      <w:szCs w:val="18"/>
      <w:lang w:eastAsia="en-US"/>
    </w:rPr>
  </w:style>
  <w:style w:type="paragraph" w:styleId="a5">
    <w:name w:val="footer"/>
    <w:basedOn w:val="a"/>
    <w:link w:val="Char1"/>
    <w:uiPriority w:val="99"/>
    <w:rsid w:val="005C45B9"/>
    <w:pPr>
      <w:tabs>
        <w:tab w:val="center" w:pos="4153"/>
        <w:tab w:val="right" w:pos="8306"/>
      </w:tabs>
      <w:snapToGrid w:val="0"/>
    </w:pPr>
    <w:rPr>
      <w:sz w:val="18"/>
      <w:szCs w:val="18"/>
    </w:rPr>
  </w:style>
  <w:style w:type="character" w:customStyle="1" w:styleId="Char1">
    <w:name w:val="页脚 Char"/>
    <w:link w:val="a5"/>
    <w:uiPriority w:val="99"/>
    <w:locked/>
    <w:rsid w:val="005C45B9"/>
    <w:rPr>
      <w:rFonts w:cs="Times New Roman"/>
      <w:kern w:val="0"/>
      <w:sz w:val="18"/>
      <w:szCs w:val="18"/>
      <w:lang w:eastAsia="en-US"/>
    </w:rPr>
  </w:style>
  <w:style w:type="character" w:styleId="a6">
    <w:name w:val="annotation reference"/>
    <w:uiPriority w:val="99"/>
    <w:semiHidden/>
    <w:rsid w:val="008B6205"/>
    <w:rPr>
      <w:rFonts w:cs="Times New Roman"/>
      <w:sz w:val="21"/>
      <w:szCs w:val="21"/>
    </w:rPr>
  </w:style>
  <w:style w:type="paragraph" w:styleId="a7">
    <w:name w:val="annotation text"/>
    <w:basedOn w:val="a"/>
    <w:link w:val="Char2"/>
    <w:uiPriority w:val="99"/>
    <w:semiHidden/>
    <w:rsid w:val="008B6205"/>
  </w:style>
  <w:style w:type="character" w:customStyle="1" w:styleId="Char2">
    <w:name w:val="批注文字 Char"/>
    <w:link w:val="a7"/>
    <w:uiPriority w:val="99"/>
    <w:semiHidden/>
    <w:locked/>
    <w:rsid w:val="008B6205"/>
    <w:rPr>
      <w:rFonts w:cs="Times New Roman"/>
      <w:kern w:val="0"/>
      <w:sz w:val="22"/>
      <w:lang w:eastAsia="en-US"/>
    </w:rPr>
  </w:style>
  <w:style w:type="paragraph" w:styleId="a8">
    <w:name w:val="annotation subject"/>
    <w:basedOn w:val="a7"/>
    <w:next w:val="a7"/>
    <w:link w:val="Char3"/>
    <w:uiPriority w:val="99"/>
    <w:semiHidden/>
    <w:rsid w:val="008B6205"/>
    <w:rPr>
      <w:b/>
      <w:bCs/>
    </w:rPr>
  </w:style>
  <w:style w:type="character" w:customStyle="1" w:styleId="Char3">
    <w:name w:val="批注主题 Char"/>
    <w:link w:val="a8"/>
    <w:uiPriority w:val="99"/>
    <w:semiHidden/>
    <w:locked/>
    <w:rsid w:val="008B6205"/>
    <w:rPr>
      <w:rFonts w:cs="Times New Roman"/>
      <w:b/>
      <w:bCs/>
      <w:kern w:val="0"/>
      <w:sz w:val="22"/>
      <w:lang w:eastAsia="en-US"/>
    </w:rPr>
  </w:style>
  <w:style w:type="paragraph" w:styleId="a9">
    <w:name w:val="Balloon Text"/>
    <w:basedOn w:val="a"/>
    <w:link w:val="Char4"/>
    <w:uiPriority w:val="99"/>
    <w:semiHidden/>
    <w:rsid w:val="008B6205"/>
    <w:rPr>
      <w:sz w:val="18"/>
      <w:szCs w:val="18"/>
    </w:rPr>
  </w:style>
  <w:style w:type="character" w:customStyle="1" w:styleId="Char4">
    <w:name w:val="批注框文本 Char"/>
    <w:link w:val="a9"/>
    <w:uiPriority w:val="99"/>
    <w:semiHidden/>
    <w:locked/>
    <w:rsid w:val="008B6205"/>
    <w:rPr>
      <w:rFonts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1445</Words>
  <Characters>2126</Characters>
  <Application>Microsoft Office Word</Application>
  <DocSecurity>0</DocSecurity>
  <Lines>236</Lines>
  <Paragraphs>137</Paragraphs>
  <ScaleCrop>false</ScaleCrop>
  <Company>Microsoft</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上海立信会计金融学院</dc:title>
  <dc:creator>user</dc:creator>
  <cp:lastModifiedBy>刘天休(20170114)</cp:lastModifiedBy>
  <cp:revision>3</cp:revision>
  <dcterms:created xsi:type="dcterms:W3CDTF">2019-11-19T00:42:00Z</dcterms:created>
  <dcterms:modified xsi:type="dcterms:W3CDTF">2019-11-20T05:50:00Z</dcterms:modified>
</cp:coreProperties>
</file>