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720" w:lineRule="auto"/>
        <w:rPr>
          <w:rFonts w:ascii="Times New Roman" w:hAnsi="Times New Roman" w:eastAsia="仿宋" w:cs="Times New Roman"/>
          <w:color w:val="000000"/>
          <w:spacing w:val="-20"/>
          <w:sz w:val="28"/>
          <w:szCs w:val="28"/>
        </w:rPr>
      </w:pPr>
    </w:p>
    <w:p>
      <w:pPr>
        <w:pStyle w:val="4"/>
        <w:spacing w:before="0" w:beforeAutospacing="0" w:after="0" w:afterAutospacing="0" w:line="600" w:lineRule="auto"/>
        <w:jc w:val="center"/>
        <w:rPr>
          <w:rFonts w:ascii="Times New Roman" w:hAnsi="Times New Roman" w:eastAsia="仿宋" w:cs="Times New Roman"/>
          <w:b/>
          <w:color w:val="000000"/>
          <w:spacing w:val="-20"/>
          <w:sz w:val="44"/>
          <w:szCs w:val="44"/>
        </w:rPr>
      </w:pPr>
      <w:r>
        <w:rPr>
          <w:rFonts w:ascii="仿宋" w:hAnsi="仿宋" w:eastAsia="仿宋" w:cs="Times New Roman"/>
          <w:b/>
          <w:color w:val="000000"/>
          <w:spacing w:val="-20"/>
          <w:sz w:val="44"/>
          <w:szCs w:val="44"/>
        </w:rPr>
        <w:t>上海立信会计金融学院</w:t>
      </w:r>
    </w:p>
    <w:p>
      <w:pPr>
        <w:pStyle w:val="4"/>
        <w:spacing w:before="0" w:beforeAutospacing="0" w:after="0" w:afterAutospacing="0" w:line="600" w:lineRule="auto"/>
        <w:jc w:val="center"/>
        <w:rPr>
          <w:rFonts w:hint="eastAsia" w:ascii="Times New Roman" w:hAnsi="Times New Roman" w:eastAsia="仿宋" w:cs="Times New Roman"/>
          <w:b/>
          <w:color w:val="000000"/>
          <w:spacing w:val="-20"/>
          <w:sz w:val="44"/>
          <w:szCs w:val="44"/>
        </w:rPr>
      </w:pPr>
      <w:r>
        <w:rPr>
          <w:rFonts w:hint="eastAsia" w:ascii="Times New Roman" w:hAnsi="Times New Roman" w:eastAsia="仿宋" w:cs="Times New Roman"/>
          <w:b/>
          <w:color w:val="000000"/>
          <w:spacing w:val="-20"/>
          <w:sz w:val="44"/>
          <w:szCs w:val="44"/>
        </w:rPr>
        <w:t>第2</w:t>
      </w:r>
      <w:r>
        <w:rPr>
          <w:rFonts w:ascii="Times New Roman" w:hAnsi="Times New Roman" w:eastAsia="仿宋" w:cs="Times New Roman"/>
          <w:b/>
          <w:color w:val="000000"/>
          <w:spacing w:val="-20"/>
          <w:sz w:val="44"/>
          <w:szCs w:val="44"/>
        </w:rPr>
        <w:t>4</w:t>
      </w:r>
      <w:r>
        <w:rPr>
          <w:rFonts w:hint="eastAsia" w:ascii="Times New Roman" w:hAnsi="Times New Roman" w:eastAsia="仿宋" w:cs="Times New Roman"/>
          <w:b/>
          <w:color w:val="000000"/>
          <w:spacing w:val="-20"/>
          <w:sz w:val="44"/>
          <w:szCs w:val="44"/>
        </w:rPr>
        <w:t>届全国推普周及语言文字系列活动</w:t>
      </w:r>
    </w:p>
    <w:p>
      <w:pPr>
        <w:pStyle w:val="4"/>
        <w:spacing w:before="0" w:beforeAutospacing="0" w:after="0" w:afterAutospacing="0" w:line="600" w:lineRule="auto"/>
        <w:jc w:val="center"/>
        <w:rPr>
          <w:rFonts w:ascii="Times New Roman" w:hAnsi="Times New Roman" w:eastAsia="仿宋" w:cs="Times New Roman"/>
          <w:b/>
          <w:color w:val="000000"/>
          <w:spacing w:val="-20"/>
          <w:sz w:val="44"/>
          <w:szCs w:val="44"/>
        </w:rPr>
      </w:pPr>
      <w:r>
        <w:rPr>
          <w:rFonts w:hint="eastAsia" w:ascii="仿宋" w:hAnsi="仿宋" w:eastAsia="仿宋" w:cs="Times New Roman"/>
          <w:b/>
          <w:color w:val="000000"/>
          <w:spacing w:val="-20"/>
          <w:sz w:val="44"/>
          <w:szCs w:val="44"/>
          <w:lang w:val="en-US" w:eastAsia="zh-CN"/>
        </w:rPr>
        <w:t>总结和</w:t>
      </w:r>
      <w:r>
        <w:rPr>
          <w:rFonts w:hint="eastAsia" w:ascii="仿宋" w:hAnsi="仿宋" w:eastAsia="仿宋" w:cs="Times New Roman"/>
          <w:b/>
          <w:color w:val="000000"/>
          <w:spacing w:val="-20"/>
          <w:sz w:val="44"/>
          <w:szCs w:val="44"/>
        </w:rPr>
        <w:t>案例</w:t>
      </w:r>
    </w:p>
    <w:p>
      <w:pPr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 xml:space="preserve"> </w:t>
      </w:r>
    </w:p>
    <w:p>
      <w:pPr>
        <w:rPr>
          <w:rFonts w:hint="eastAsia" w:eastAsia="仿宋"/>
          <w:b/>
          <w:color w:val="000000"/>
          <w:sz w:val="32"/>
          <w:szCs w:val="32"/>
          <w:lang w:val="en-US" w:eastAsia="zh-CN"/>
        </w:rPr>
      </w:pPr>
      <w:r>
        <w:rPr>
          <w:rFonts w:eastAsia="仿宋"/>
          <w:b/>
          <w:color w:val="000000"/>
          <w:sz w:val="32"/>
          <w:szCs w:val="32"/>
        </w:rPr>
        <w:t xml:space="preserve"> </w:t>
      </w:r>
      <w:r>
        <w:rPr>
          <w:rFonts w:hint="eastAsia" w:eastAsia="仿宋"/>
          <w:b/>
          <w:color w:val="000000"/>
          <w:sz w:val="32"/>
          <w:szCs w:val="32"/>
          <w:lang w:val="en-US" w:eastAsia="zh-CN"/>
        </w:rPr>
        <w:t>总结或案例名称：</w:t>
      </w:r>
    </w:p>
    <w:p>
      <w:pPr>
        <w:rPr>
          <w:rFonts w:hint="eastAsia" w:eastAsia="仿宋"/>
          <w:b/>
          <w:color w:val="000000"/>
          <w:sz w:val="32"/>
          <w:szCs w:val="32"/>
          <w:lang w:val="en-US" w:eastAsia="zh-CN"/>
        </w:rPr>
      </w:pPr>
    </w:p>
    <w:p>
      <w:pPr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 xml:space="preserve"> </w:t>
      </w:r>
    </w:p>
    <w:p>
      <w:pPr>
        <w:rPr>
          <w:rFonts w:eastAsia="仿宋"/>
          <w:b/>
          <w:color w:val="000000"/>
          <w:sz w:val="32"/>
          <w:szCs w:val="32"/>
          <w:u w:val="single"/>
        </w:rPr>
      </w:pPr>
      <w:r>
        <w:rPr>
          <w:rFonts w:eastAsia="仿宋"/>
          <w:b/>
          <w:color w:val="000000"/>
          <w:sz w:val="32"/>
          <w:szCs w:val="32"/>
        </w:rPr>
        <w:t xml:space="preserve">   </w:t>
      </w:r>
      <w:r>
        <w:rPr>
          <w:rFonts w:ascii="仿宋" w:hAnsi="仿宋" w:eastAsia="仿宋"/>
          <w:b/>
          <w:color w:val="000000"/>
          <w:sz w:val="32"/>
          <w:szCs w:val="32"/>
        </w:rPr>
        <w:t>部</w:t>
      </w:r>
      <w:r>
        <w:rPr>
          <w:rFonts w:eastAsia="仿宋"/>
          <w:b/>
          <w:color w:val="000000"/>
          <w:sz w:val="32"/>
          <w:szCs w:val="32"/>
        </w:rPr>
        <w:t xml:space="preserve">  门  名  称：</w:t>
      </w:r>
      <w:r>
        <w:rPr>
          <w:rFonts w:eastAsia="仿宋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rPr>
          <w:rFonts w:eastAsia="仿宋"/>
          <w:b/>
          <w:color w:val="000000"/>
          <w:sz w:val="32"/>
          <w:szCs w:val="32"/>
          <w:u w:val="single"/>
        </w:rPr>
      </w:pPr>
    </w:p>
    <w:p>
      <w:pPr>
        <w:rPr>
          <w:rFonts w:eastAsia="仿宋"/>
          <w:b/>
          <w:color w:val="000000"/>
          <w:sz w:val="32"/>
          <w:szCs w:val="32"/>
          <w:u w:val="single"/>
        </w:rPr>
      </w:pPr>
      <w:r>
        <w:rPr>
          <w:rFonts w:eastAsia="仿宋"/>
          <w:b/>
          <w:color w:val="000000"/>
          <w:sz w:val="32"/>
          <w:szCs w:val="32"/>
        </w:rPr>
        <w:t xml:space="preserve">   </w:t>
      </w:r>
      <w:r>
        <w:rPr>
          <w:rFonts w:hint="eastAsia" w:eastAsia="仿宋"/>
          <w:b/>
          <w:color w:val="000000"/>
          <w:sz w:val="32"/>
          <w:szCs w:val="32"/>
        </w:rPr>
        <w:t xml:space="preserve">部 门 </w:t>
      </w:r>
      <w:r>
        <w:rPr>
          <w:rFonts w:ascii="仿宋" w:hAnsi="仿宋" w:eastAsia="仿宋"/>
          <w:b/>
          <w:color w:val="000000"/>
          <w:sz w:val="32"/>
          <w:szCs w:val="32"/>
        </w:rPr>
        <w:t>负</w:t>
      </w:r>
      <w:r>
        <w:rPr>
          <w:rFonts w:eastAsia="仿宋"/>
          <w:b/>
          <w:color w:val="000000"/>
          <w:sz w:val="32"/>
          <w:szCs w:val="32"/>
        </w:rPr>
        <w:t xml:space="preserve"> 责 人 ：</w:t>
      </w:r>
      <w:r>
        <w:rPr>
          <w:rFonts w:eastAsia="仿宋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rPr>
          <w:rFonts w:eastAsia="仿宋"/>
          <w:b/>
          <w:color w:val="000000"/>
          <w:sz w:val="32"/>
          <w:szCs w:val="32"/>
          <w:u w:val="single"/>
        </w:rPr>
      </w:pPr>
    </w:p>
    <w:p>
      <w:pPr>
        <w:ind w:firstLine="482" w:firstLineChars="150"/>
        <w:rPr>
          <w:rFonts w:ascii="仿宋" w:hAnsi="仿宋" w:eastAsia="仿宋"/>
          <w:b/>
          <w:color w:val="000000"/>
          <w:sz w:val="32"/>
          <w:szCs w:val="32"/>
          <w:u w:val="single"/>
        </w:rPr>
      </w:pPr>
      <w:r>
        <w:rPr>
          <w:rFonts w:ascii="仿宋" w:hAnsi="仿宋" w:eastAsia="仿宋"/>
          <w:b/>
          <w:color w:val="000000"/>
          <w:sz w:val="32"/>
          <w:szCs w:val="32"/>
        </w:rPr>
        <w:t>部</w:t>
      </w:r>
      <w:r>
        <w:rPr>
          <w:rFonts w:eastAsia="仿宋"/>
          <w:b/>
          <w:color w:val="000000"/>
          <w:sz w:val="32"/>
          <w:szCs w:val="32"/>
        </w:rPr>
        <w:t xml:space="preserve"> 门 联 系 人：</w:t>
      </w:r>
      <w:r>
        <w:rPr>
          <w:rFonts w:eastAsia="仿宋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ind w:firstLine="482" w:firstLineChars="150"/>
        <w:rPr>
          <w:rFonts w:ascii="仿宋" w:hAnsi="仿宋" w:eastAsia="仿宋"/>
          <w:b/>
          <w:color w:val="000000"/>
          <w:sz w:val="32"/>
          <w:szCs w:val="32"/>
          <w:u w:val="single"/>
        </w:rPr>
      </w:pPr>
    </w:p>
    <w:p>
      <w:pPr>
        <w:ind w:firstLine="482" w:firstLineChars="150"/>
        <w:rPr>
          <w:rFonts w:eastAsia="仿宋"/>
          <w:b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联  系  方  式：</w:t>
      </w:r>
      <w:r>
        <w:rPr>
          <w:rFonts w:eastAsia="仿宋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ind w:firstLine="482" w:firstLineChars="15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 xml:space="preserve">                            </w:t>
      </w:r>
    </w:p>
    <w:p>
      <w:pPr>
        <w:ind w:firstLine="482" w:firstLineChars="150"/>
        <w:rPr>
          <w:rFonts w:eastAsia="仿宋"/>
          <w:b/>
          <w:color w:val="000000"/>
          <w:sz w:val="32"/>
          <w:szCs w:val="32"/>
          <w:u w:val="single"/>
        </w:rPr>
      </w:pPr>
      <w:r>
        <w:rPr>
          <w:rFonts w:ascii="仿宋" w:hAnsi="仿宋" w:eastAsia="仿宋"/>
          <w:b/>
          <w:color w:val="000000"/>
          <w:sz w:val="32"/>
          <w:szCs w:val="32"/>
        </w:rPr>
        <w:t>日</w:t>
      </w:r>
      <w:r>
        <w:rPr>
          <w:rFonts w:eastAsia="仿宋"/>
          <w:b/>
          <w:color w:val="000000"/>
          <w:sz w:val="32"/>
          <w:szCs w:val="32"/>
        </w:rPr>
        <w:t xml:space="preserve">        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b/>
          <w:color w:val="000000"/>
          <w:sz w:val="32"/>
          <w:szCs w:val="32"/>
        </w:rPr>
        <w:t>期：</w:t>
      </w:r>
      <w:r>
        <w:rPr>
          <w:rFonts w:eastAsia="仿宋"/>
          <w:b/>
          <w:color w:val="000000"/>
          <w:sz w:val="32"/>
          <w:szCs w:val="32"/>
          <w:u w:val="single"/>
        </w:rPr>
        <w:t xml:space="preserve">                         </w:t>
      </w:r>
    </w:p>
    <w:p>
      <w:pPr>
        <w:ind w:firstLine="482" w:firstLineChars="150"/>
        <w:rPr>
          <w:rFonts w:eastAsia="仿宋"/>
          <w:b/>
          <w:color w:val="000000"/>
          <w:sz w:val="32"/>
          <w:szCs w:val="32"/>
          <w:u w:val="single"/>
        </w:rPr>
      </w:pPr>
    </w:p>
    <w:p>
      <w:pPr>
        <w:ind w:firstLine="482" w:firstLineChars="150"/>
        <w:rPr>
          <w:rFonts w:eastAsia="仿宋"/>
          <w:b/>
          <w:color w:val="000000"/>
          <w:sz w:val="32"/>
          <w:szCs w:val="32"/>
          <w:u w:val="single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ind w:firstLine="482" w:firstLineChars="150"/>
        <w:rPr>
          <w:rFonts w:eastAsia="仿宋"/>
          <w:b/>
          <w:color w:val="000000"/>
          <w:sz w:val="32"/>
          <w:szCs w:val="32"/>
          <w:u w:val="single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案例名称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请围绕活动总结和具体案例内容进行撰写，正文宋体、四号字体、</w:t>
      </w:r>
      <w:r>
        <w:rPr>
          <w:rFonts w:hint="eastAsia"/>
          <w:sz w:val="28"/>
          <w:szCs w:val="28"/>
          <w:lang w:val="en-US" w:eastAsia="zh-CN"/>
        </w:rPr>
        <w:t>1.5倍行距、</w:t>
      </w:r>
      <w:r>
        <w:rPr>
          <w:rFonts w:hint="eastAsia"/>
          <w:sz w:val="28"/>
          <w:szCs w:val="28"/>
        </w:rPr>
        <w:t>首行缩进2字符，字数</w:t>
      </w:r>
      <w:r>
        <w:rPr>
          <w:sz w:val="28"/>
          <w:szCs w:val="28"/>
        </w:rPr>
        <w:t>800</w:t>
      </w:r>
      <w:r>
        <w:rPr>
          <w:rFonts w:hint="eastAsia"/>
          <w:sz w:val="28"/>
          <w:szCs w:val="28"/>
        </w:rPr>
        <w:t>-1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字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  <w:lang w:val="en-US" w:eastAsia="zh-CN"/>
        </w:rPr>
        <w:t>内容层级如下：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一、……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（二）……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1.……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（1）……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附件：某某部门案例内容使用数据表（Eecel 格式、盖章、签字）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部门负责人签字：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4B"/>
    <w:rsid w:val="00576C4B"/>
    <w:rsid w:val="009E4177"/>
    <w:rsid w:val="00B225AF"/>
    <w:rsid w:val="00C161C7"/>
    <w:rsid w:val="00DC3096"/>
    <w:rsid w:val="00F13485"/>
    <w:rsid w:val="04DD2453"/>
    <w:rsid w:val="08FB4E92"/>
    <w:rsid w:val="1C602276"/>
    <w:rsid w:val="1FFC70B2"/>
    <w:rsid w:val="265A27B2"/>
    <w:rsid w:val="284D2AEA"/>
    <w:rsid w:val="2E2B38C3"/>
    <w:rsid w:val="2FCA4E17"/>
    <w:rsid w:val="36A72D93"/>
    <w:rsid w:val="41270C68"/>
    <w:rsid w:val="419D781D"/>
    <w:rsid w:val="46F53B73"/>
    <w:rsid w:val="4D643817"/>
    <w:rsid w:val="55A82528"/>
    <w:rsid w:val="640F790C"/>
    <w:rsid w:val="75D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378</Characters>
  <Lines>3</Lines>
  <Paragraphs>1</Paragraphs>
  <TotalTime>5</TotalTime>
  <ScaleCrop>false</ScaleCrop>
  <LinksUpToDate>false</LinksUpToDate>
  <CharactersWithSpaces>443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2021-09-17T08:43:00Z</dcterms:created>
  <dc:creator>admin</dc:creator>
  <cp:lastModifiedBy>DuLi</cp:lastModifiedBy>
  <cp:lastPrinted>2021-09-18T00:23:00Z</cp:lastPrinted>
  <dcterms:modified xsi:type="dcterms:W3CDTF">2021-09-22T02:57:47Z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3A18903FA3CF48D3899DE9DD93751059</vt:lpwstr>
  </property>
</Properties>
</file>