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82DA0" w14:textId="2255CCC5" w:rsidR="006F73EA" w:rsidRDefault="00CD17AF" w:rsidP="00CD17AF">
      <w:pPr>
        <w:jc w:val="center"/>
        <w:rPr>
          <w:rFonts w:ascii="仿宋" w:eastAsia="仿宋" w:hAnsi="仿宋"/>
          <w:b/>
          <w:sz w:val="40"/>
          <w:szCs w:val="40"/>
        </w:rPr>
      </w:pPr>
      <w:r w:rsidRPr="006F73EA">
        <w:rPr>
          <w:rFonts w:ascii="仿宋" w:eastAsia="仿宋" w:hAnsi="仿宋" w:hint="eastAsia"/>
          <w:b/>
          <w:sz w:val="40"/>
          <w:szCs w:val="40"/>
        </w:rPr>
        <w:t>上海立信会计金融学院</w:t>
      </w:r>
      <w:r w:rsidR="000E021C">
        <w:rPr>
          <w:rFonts w:ascii="仿宋" w:eastAsia="仿宋" w:hAnsi="仿宋" w:hint="eastAsia"/>
          <w:b/>
          <w:sz w:val="40"/>
          <w:szCs w:val="40"/>
        </w:rPr>
        <w:t>师生员工</w:t>
      </w:r>
      <w:r w:rsidRPr="006F73EA">
        <w:rPr>
          <w:rFonts w:ascii="仿宋" w:eastAsia="仿宋" w:hAnsi="仿宋" w:hint="eastAsia"/>
          <w:b/>
          <w:sz w:val="40"/>
          <w:szCs w:val="40"/>
        </w:rPr>
        <w:t>健康情况申报</w:t>
      </w:r>
    </w:p>
    <w:p w14:paraId="09674F89" w14:textId="2D1AE3ED" w:rsidR="00CD17AF" w:rsidRPr="006F73EA" w:rsidRDefault="007C7104" w:rsidP="00CD17AF">
      <w:pPr>
        <w:jc w:val="center"/>
        <w:rPr>
          <w:rFonts w:ascii="仿宋" w:eastAsia="仿宋" w:hAnsi="仿宋"/>
          <w:b/>
          <w:sz w:val="40"/>
          <w:szCs w:val="40"/>
        </w:rPr>
      </w:pPr>
      <w:r>
        <w:rPr>
          <w:rFonts w:ascii="仿宋" w:eastAsia="仿宋" w:hAnsi="仿宋" w:hint="eastAsia"/>
          <w:b/>
          <w:sz w:val="40"/>
          <w:szCs w:val="40"/>
        </w:rPr>
        <w:t>系统</w:t>
      </w:r>
      <w:r w:rsidR="00CD17AF" w:rsidRPr="006F73EA">
        <w:rPr>
          <w:rFonts w:ascii="仿宋" w:eastAsia="仿宋" w:hAnsi="仿宋" w:hint="eastAsia"/>
          <w:b/>
          <w:sz w:val="40"/>
          <w:szCs w:val="40"/>
        </w:rPr>
        <w:t>使用说明</w:t>
      </w:r>
    </w:p>
    <w:p w14:paraId="67BE35DD" w14:textId="52672173" w:rsidR="00CD17AF" w:rsidRPr="00756A4F" w:rsidRDefault="003B43C8" w:rsidP="00756A4F">
      <w:pPr>
        <w:pStyle w:val="1"/>
        <w:numPr>
          <w:ilvl w:val="0"/>
          <w:numId w:val="11"/>
        </w:numPr>
        <w:rPr>
          <w:sz w:val="32"/>
          <w:szCs w:val="32"/>
        </w:rPr>
      </w:pPr>
      <w:r w:rsidRPr="00756A4F">
        <w:rPr>
          <w:rFonts w:hint="eastAsia"/>
          <w:sz w:val="32"/>
          <w:szCs w:val="32"/>
        </w:rPr>
        <w:t>进入方式</w:t>
      </w:r>
    </w:p>
    <w:p w14:paraId="0699E595" w14:textId="31598088" w:rsidR="00DA1AF0" w:rsidRDefault="00AA62B0" w:rsidP="00AA62B0">
      <w:pPr>
        <w:pStyle w:val="a3"/>
        <w:ind w:left="4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方法一：</w:t>
      </w:r>
      <w:r w:rsidR="00DA1AF0">
        <w:rPr>
          <w:rFonts w:ascii="仿宋" w:eastAsia="仿宋" w:hAnsi="仿宋" w:hint="eastAsia"/>
          <w:sz w:val="32"/>
          <w:szCs w:val="32"/>
        </w:rPr>
        <w:t>通过数字校园访问</w:t>
      </w:r>
    </w:p>
    <w:p w14:paraId="13751D67" w14:textId="57AE5F13" w:rsidR="00AA62B0" w:rsidRPr="00E7570F" w:rsidRDefault="00B91611" w:rsidP="00AA62B0">
      <w:pPr>
        <w:pStyle w:val="a3"/>
        <w:ind w:left="4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</w:t>
      </w:r>
      <w:r w:rsidR="00AA62B0" w:rsidRPr="00E7570F">
        <w:rPr>
          <w:rFonts w:ascii="仿宋" w:eastAsia="仿宋" w:hAnsi="仿宋" w:hint="eastAsia"/>
          <w:sz w:val="32"/>
          <w:szCs w:val="32"/>
        </w:rPr>
        <w:t>数字校园</w:t>
      </w:r>
      <w:bookmarkStart w:id="0" w:name="_GoBack"/>
      <w:bookmarkEnd w:id="0"/>
      <w:r w:rsidR="00AA62B0" w:rsidRPr="00E7570F">
        <w:rPr>
          <w:rFonts w:ascii="仿宋" w:eastAsia="仿宋" w:hAnsi="仿宋" w:hint="eastAsia"/>
          <w:sz w:val="32"/>
          <w:szCs w:val="32"/>
        </w:rPr>
        <w:t>找到每日一报点击</w:t>
      </w:r>
      <w:r>
        <w:rPr>
          <w:rFonts w:ascii="仿宋" w:eastAsia="仿宋" w:hAnsi="仿宋" w:hint="eastAsia"/>
          <w:sz w:val="32"/>
          <w:szCs w:val="32"/>
        </w:rPr>
        <w:t>访问</w:t>
      </w:r>
    </w:p>
    <w:p w14:paraId="32D330D4" w14:textId="138061BA" w:rsidR="00AA62B0" w:rsidRDefault="00035F87" w:rsidP="00AA62B0">
      <w:pPr>
        <w:pStyle w:val="a3"/>
        <w:ind w:left="420" w:firstLineChars="0" w:firstLine="0"/>
        <w:jc w:val="left"/>
        <w:rPr>
          <w:color w:val="4472C4" w:themeColor="accent1"/>
          <w:sz w:val="32"/>
          <w:szCs w:val="32"/>
        </w:rPr>
      </w:pPr>
      <w:hyperlink r:id="rId7" w:history="1">
        <w:r w:rsidR="00AA62B0" w:rsidRPr="004E0E41">
          <w:rPr>
            <w:color w:val="4472C4" w:themeColor="accent1"/>
            <w:sz w:val="32"/>
            <w:szCs w:val="32"/>
          </w:rPr>
          <w:t>https://sso.lixin.edu.cn/</w:t>
        </w:r>
      </w:hyperlink>
    </w:p>
    <w:p w14:paraId="3F31DCDC" w14:textId="3A8D3E82" w:rsidR="00B91611" w:rsidRDefault="00B91611" w:rsidP="00AA62B0">
      <w:pPr>
        <w:pStyle w:val="a3"/>
        <w:ind w:left="420" w:firstLineChars="0" w:firstLine="0"/>
        <w:jc w:val="left"/>
        <w:rPr>
          <w:color w:val="4472C4" w:themeColor="accent1"/>
          <w:sz w:val="32"/>
          <w:szCs w:val="32"/>
        </w:rPr>
      </w:pPr>
      <w:r w:rsidRPr="00E7570F">
        <w:rPr>
          <w:rFonts w:ascii="仿宋" w:eastAsia="仿宋" w:hAnsi="仿宋"/>
          <w:noProof/>
        </w:rPr>
        <w:drawing>
          <wp:inline distT="0" distB="0" distL="0" distR="0" wp14:anchorId="57A3D898" wp14:editId="43B9111E">
            <wp:extent cx="3733473" cy="382385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302" cy="38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92CD" w14:textId="2EB3633B" w:rsidR="003B43C8" w:rsidRDefault="003B43C8" w:rsidP="00AA62B0">
      <w:pPr>
        <w:pStyle w:val="a3"/>
        <w:ind w:left="4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或直接访问每日一报链接：</w:t>
      </w:r>
    </w:p>
    <w:p w14:paraId="32F28F19" w14:textId="3E329EFC" w:rsidR="003B43C8" w:rsidRPr="003B43C8" w:rsidRDefault="003B43C8" w:rsidP="00AA62B0">
      <w:pPr>
        <w:pStyle w:val="a3"/>
        <w:ind w:left="420" w:firstLineChars="0" w:firstLine="0"/>
        <w:jc w:val="left"/>
        <w:rPr>
          <w:color w:val="4472C4" w:themeColor="accent1"/>
          <w:sz w:val="32"/>
          <w:szCs w:val="32"/>
        </w:rPr>
      </w:pPr>
      <w:r w:rsidRPr="003B43C8">
        <w:rPr>
          <w:color w:val="4472C4" w:themeColor="accent1"/>
          <w:sz w:val="32"/>
          <w:szCs w:val="32"/>
        </w:rPr>
        <w:t>https://sso.lixin.edu.cn/authorize.php?client_id=ufsso_mry_linshi&amp;redirect_uri=http://mcenter.lixin.edu.cn/callback2.jsp&amp;response_type=code&amp;state=1q2w3ert</w:t>
      </w:r>
    </w:p>
    <w:p w14:paraId="044B73E4" w14:textId="67A0F2E8" w:rsidR="003B43C8" w:rsidRPr="00E7570F" w:rsidRDefault="003B43C8" w:rsidP="003B43C8">
      <w:pPr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方法二：</w:t>
      </w:r>
      <w:r w:rsidR="004B6477">
        <w:rPr>
          <w:rFonts w:ascii="仿宋" w:eastAsia="仿宋" w:hAnsi="仿宋" w:hint="eastAsia"/>
          <w:sz w:val="32"/>
          <w:szCs w:val="32"/>
        </w:rPr>
        <w:t>通过扫码</w:t>
      </w:r>
      <w:r w:rsidRPr="00E7570F">
        <w:rPr>
          <w:rFonts w:ascii="仿宋" w:eastAsia="仿宋" w:hAnsi="仿宋" w:hint="eastAsia"/>
          <w:sz w:val="32"/>
          <w:szCs w:val="32"/>
        </w:rPr>
        <w:t>访问申报</w:t>
      </w:r>
    </w:p>
    <w:p w14:paraId="5DA9ADB2" w14:textId="33A385F2" w:rsidR="003B43C8" w:rsidRPr="003B43C8" w:rsidRDefault="003B43C8" w:rsidP="003B43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3B43C8">
        <w:rPr>
          <w:rFonts w:ascii="仿宋" w:eastAsia="仿宋" w:hAnsi="仿宋" w:hint="eastAsia"/>
          <w:sz w:val="32"/>
          <w:szCs w:val="32"/>
        </w:rPr>
        <w:lastRenderedPageBreak/>
        <w:t>通过</w:t>
      </w:r>
      <w:r w:rsidR="000A0F91">
        <w:rPr>
          <w:rFonts w:ascii="仿宋" w:eastAsia="仿宋" w:hAnsi="仿宋" w:hint="eastAsia"/>
          <w:sz w:val="32"/>
          <w:szCs w:val="32"/>
        </w:rPr>
        <w:t>第</w:t>
      </w:r>
      <w:r w:rsidRPr="003B43C8">
        <w:rPr>
          <w:rFonts w:ascii="仿宋" w:eastAsia="仿宋" w:hAnsi="仿宋" w:hint="eastAsia"/>
          <w:sz w:val="32"/>
          <w:szCs w:val="32"/>
        </w:rPr>
        <w:t>三方工具扫描或微信扫描以下二维码</w:t>
      </w:r>
    </w:p>
    <w:p w14:paraId="51796486" w14:textId="77777777" w:rsidR="003B43C8" w:rsidRPr="00E7570F" w:rsidRDefault="003B43C8" w:rsidP="003B43C8">
      <w:pPr>
        <w:ind w:left="420" w:firstLineChars="500" w:firstLine="1600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91240DF" wp14:editId="0C4F7CD6">
            <wp:extent cx="2476500" cy="2476500"/>
            <wp:effectExtent l="0" t="0" r="0" b="0"/>
            <wp:docPr id="6" name="图片 6" descr="C:\Users\XMJ\AppData\Local\Temp\WeChat Files\077a55e0f59b3b63c1c11b670762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J\AppData\Local\Temp\WeChat Files\077a55e0f59b3b63c1c11b6707624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873A" w14:textId="296FDD00" w:rsidR="000703DC" w:rsidRDefault="000703DC" w:rsidP="00AA62B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请输入您的数字校园账号和密码登录</w:t>
      </w:r>
      <w:r w:rsidR="0077405B">
        <w:rPr>
          <w:rFonts w:ascii="仿宋" w:eastAsia="仿宋" w:hAnsi="仿宋" w:hint="eastAsia"/>
          <w:sz w:val="32"/>
          <w:szCs w:val="32"/>
        </w:rPr>
        <w:t>（初始密码为身份证后六位）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1CB8050A" w14:textId="5AA61F4E" w:rsidR="000703DC" w:rsidRDefault="000703DC" w:rsidP="00267D54">
      <w:pPr>
        <w:ind w:left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20BE8E6" wp14:editId="0DF2992C">
            <wp:extent cx="2241987" cy="2283555"/>
            <wp:effectExtent l="0" t="0" r="635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9151" cy="22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C7CA" w14:textId="77777777" w:rsidR="003B43C8" w:rsidRDefault="003B43C8" w:rsidP="00AA62B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系统会自动根据您使用的是电脑还是手机切换使用界面。</w:t>
      </w:r>
    </w:p>
    <w:p w14:paraId="5D516A48" w14:textId="273320A6" w:rsidR="000703DC" w:rsidRPr="00756A4F" w:rsidRDefault="000703DC" w:rsidP="00756A4F">
      <w:pPr>
        <w:pStyle w:val="1"/>
        <w:numPr>
          <w:ilvl w:val="0"/>
          <w:numId w:val="11"/>
        </w:numPr>
        <w:rPr>
          <w:sz w:val="32"/>
          <w:szCs w:val="32"/>
        </w:rPr>
      </w:pPr>
      <w:r w:rsidRPr="00756A4F">
        <w:rPr>
          <w:rFonts w:hint="eastAsia"/>
          <w:sz w:val="32"/>
          <w:szCs w:val="32"/>
        </w:rPr>
        <w:t>操作说明</w:t>
      </w:r>
    </w:p>
    <w:p w14:paraId="75FB127F" w14:textId="3006C96A" w:rsidR="005808A0" w:rsidRPr="006C7073" w:rsidRDefault="005808A0" w:rsidP="005808A0">
      <w:pPr>
        <w:pStyle w:val="a3"/>
        <w:numPr>
          <w:ilvl w:val="0"/>
          <w:numId w:val="9"/>
        </w:numPr>
        <w:ind w:firstLineChars="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PC端</w:t>
      </w:r>
      <w:r w:rsidRPr="006C7073">
        <w:rPr>
          <w:rFonts w:ascii="仿宋" w:eastAsia="仿宋" w:hAnsi="仿宋" w:hint="eastAsia"/>
          <w:b/>
          <w:bCs/>
          <w:sz w:val="32"/>
          <w:szCs w:val="32"/>
        </w:rPr>
        <w:t>操作说明</w:t>
      </w:r>
    </w:p>
    <w:p w14:paraId="7ADBEB0A" w14:textId="7978356B" w:rsidR="008568AC" w:rsidRPr="005300D6" w:rsidRDefault="000703DC" w:rsidP="005300D6">
      <w:pPr>
        <w:ind w:firstLineChars="200" w:firstLine="640"/>
        <w:jc w:val="left"/>
        <w:rPr>
          <w:rFonts w:ascii="仿宋" w:eastAsia="仿宋" w:hAnsi="仿宋"/>
          <w:sz w:val="28"/>
          <w:szCs w:val="28"/>
        </w:rPr>
      </w:pPr>
      <w:r w:rsidRPr="000703DC">
        <w:rPr>
          <w:rFonts w:ascii="仿宋" w:eastAsia="仿宋" w:hAnsi="仿宋" w:hint="eastAsia"/>
          <w:sz w:val="32"/>
          <w:szCs w:val="32"/>
        </w:rPr>
        <w:t>如您是PC访问</w:t>
      </w:r>
      <w:r w:rsidR="008568AC" w:rsidRPr="000703DC">
        <w:rPr>
          <w:rFonts w:ascii="仿宋" w:eastAsia="仿宋" w:hAnsi="仿宋" w:hint="eastAsia"/>
          <w:sz w:val="32"/>
          <w:szCs w:val="32"/>
        </w:rPr>
        <w:t>进入后可以看到如下界面：</w:t>
      </w:r>
      <w:r w:rsidR="005300D6">
        <w:rPr>
          <w:rFonts w:ascii="仿宋" w:eastAsia="仿宋" w:hAnsi="仿宋" w:hint="eastAsia"/>
          <w:sz w:val="28"/>
          <w:szCs w:val="28"/>
        </w:rPr>
        <w:t>【电脑使用请勿使用IE浏览器，可以使用包括360、CHROME、Edge、搜狗等浏览器】</w:t>
      </w:r>
    </w:p>
    <w:p w14:paraId="62B7A4C4" w14:textId="20622B4D" w:rsidR="008568AC" w:rsidRDefault="003E1A03" w:rsidP="00AA62B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23DE18" wp14:editId="0E000FB5">
            <wp:extent cx="5274310" cy="8820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81BE" w14:textId="1A2F46C3" w:rsidR="00DD2D3F" w:rsidRDefault="00DD2D3F" w:rsidP="00AA62B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功能切换区中今日部门未填报、统计分析功能仅限相关管理人员操作。</w:t>
      </w:r>
    </w:p>
    <w:p w14:paraId="22BA6C00" w14:textId="620CCB02" w:rsidR="00DD2D3F" w:rsidRPr="005808A0" w:rsidRDefault="00DD2D3F" w:rsidP="005808A0">
      <w:pPr>
        <w:ind w:firstLine="420"/>
        <w:jc w:val="left"/>
        <w:rPr>
          <w:rFonts w:ascii="仿宋" w:eastAsia="仿宋" w:hAnsi="仿宋"/>
          <w:b/>
          <w:bCs/>
          <w:sz w:val="32"/>
          <w:szCs w:val="32"/>
        </w:rPr>
      </w:pPr>
      <w:r w:rsidRPr="005808A0">
        <w:rPr>
          <w:rFonts w:ascii="仿宋" w:eastAsia="仿宋" w:hAnsi="仿宋" w:hint="eastAsia"/>
          <w:b/>
          <w:bCs/>
          <w:sz w:val="32"/>
          <w:szCs w:val="32"/>
        </w:rPr>
        <w:t>我的填报操作说明如下：</w:t>
      </w:r>
    </w:p>
    <w:p w14:paraId="3D2D2FDD" w14:textId="1A2E74D8" w:rsidR="00AA62B0" w:rsidRPr="00E7570F" w:rsidRDefault="0091361F" w:rsidP="00DD2D3F">
      <w:pPr>
        <w:pStyle w:val="a3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申请人点击</w:t>
      </w:r>
      <w:r w:rsidRPr="004E0E41">
        <w:rPr>
          <w:rFonts w:ascii="仿宋" w:eastAsia="仿宋" w:hAnsi="仿宋" w:hint="eastAsia"/>
          <w:b/>
          <w:bCs/>
          <w:color w:val="4472C4" w:themeColor="accent1"/>
          <w:sz w:val="32"/>
          <w:szCs w:val="32"/>
        </w:rPr>
        <w:t>新建</w:t>
      </w:r>
      <w:r w:rsidR="004A6F73">
        <w:rPr>
          <w:rFonts w:ascii="仿宋" w:eastAsia="仿宋" w:hAnsi="仿宋" w:hint="eastAsia"/>
          <w:b/>
          <w:bCs/>
          <w:color w:val="4472C4" w:themeColor="accent1"/>
          <w:sz w:val="32"/>
          <w:szCs w:val="32"/>
        </w:rPr>
        <w:t>填</w:t>
      </w:r>
      <w:r w:rsidRPr="004E0E41">
        <w:rPr>
          <w:rFonts w:ascii="仿宋" w:eastAsia="仿宋" w:hAnsi="仿宋" w:hint="eastAsia"/>
          <w:b/>
          <w:bCs/>
          <w:color w:val="4472C4" w:themeColor="accent1"/>
          <w:sz w:val="32"/>
          <w:szCs w:val="32"/>
        </w:rPr>
        <w:t>报</w:t>
      </w:r>
      <w:r w:rsidR="004A6F73">
        <w:rPr>
          <w:rFonts w:ascii="仿宋" w:eastAsia="仿宋" w:hAnsi="仿宋" w:hint="eastAsia"/>
          <w:sz w:val="32"/>
          <w:szCs w:val="32"/>
        </w:rPr>
        <w:t>（需每天填报一次）</w:t>
      </w:r>
    </w:p>
    <w:p w14:paraId="46E3871E" w14:textId="7BF21F73" w:rsidR="00AA62B0" w:rsidRPr="00E7570F" w:rsidRDefault="00AA62B0" w:rsidP="00AA62B0">
      <w:pPr>
        <w:ind w:left="42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/>
          <w:noProof/>
        </w:rPr>
        <w:drawing>
          <wp:inline distT="0" distB="0" distL="0" distR="0" wp14:anchorId="12AD87C0" wp14:editId="1A7264CA">
            <wp:extent cx="5274310" cy="14033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4D57" w14:textId="77777777" w:rsidR="00AA62B0" w:rsidRPr="00E7570F" w:rsidRDefault="00AA62B0" w:rsidP="00AA62B0">
      <w:pPr>
        <w:pStyle w:val="a3"/>
        <w:ind w:left="840" w:firstLineChars="0" w:firstLine="0"/>
        <w:jc w:val="left"/>
        <w:rPr>
          <w:rFonts w:ascii="仿宋" w:eastAsia="仿宋" w:hAnsi="仿宋"/>
          <w:sz w:val="32"/>
          <w:szCs w:val="32"/>
        </w:rPr>
      </w:pPr>
    </w:p>
    <w:p w14:paraId="300685E2" w14:textId="46331D97" w:rsidR="00AA62B0" w:rsidRPr="00E7570F" w:rsidRDefault="00651A28" w:rsidP="00DD2D3F">
      <w:pPr>
        <w:pStyle w:val="a3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按照图中的</w:t>
      </w:r>
      <w:r w:rsidR="00B106A9">
        <w:rPr>
          <w:rFonts w:ascii="仿宋" w:eastAsia="仿宋" w:hAnsi="仿宋" w:hint="eastAsia"/>
          <w:sz w:val="32"/>
          <w:szCs w:val="32"/>
        </w:rPr>
        <w:t>列选框</w:t>
      </w:r>
      <w:r w:rsidRPr="00E7570F">
        <w:rPr>
          <w:rFonts w:ascii="仿宋" w:eastAsia="仿宋" w:hAnsi="仿宋" w:hint="eastAsia"/>
          <w:sz w:val="32"/>
          <w:szCs w:val="32"/>
        </w:rPr>
        <w:t>情况选择，选择右上角保存</w:t>
      </w:r>
      <w:r w:rsidR="004E0E41">
        <w:rPr>
          <w:rFonts w:ascii="仿宋" w:eastAsia="仿宋" w:hAnsi="仿宋" w:hint="eastAsia"/>
          <w:sz w:val="32"/>
          <w:szCs w:val="32"/>
        </w:rPr>
        <w:t>完成</w:t>
      </w:r>
      <w:r w:rsidRPr="00E7570F">
        <w:rPr>
          <w:rFonts w:ascii="仿宋" w:eastAsia="仿宋" w:hAnsi="仿宋" w:hint="eastAsia"/>
          <w:sz w:val="32"/>
          <w:szCs w:val="32"/>
        </w:rPr>
        <w:t>提交</w:t>
      </w:r>
      <w:r w:rsidR="004A6F73">
        <w:rPr>
          <w:rFonts w:ascii="仿宋" w:eastAsia="仿宋" w:hAnsi="仿宋" w:hint="eastAsia"/>
          <w:sz w:val="32"/>
          <w:szCs w:val="32"/>
        </w:rPr>
        <w:t>（每天的初始内容会根据上一天填写的内容自动带入）</w:t>
      </w:r>
    </w:p>
    <w:p w14:paraId="156C8A55" w14:textId="4FD9C0BC" w:rsidR="0091361F" w:rsidRDefault="00560960" w:rsidP="0091361F">
      <w:pPr>
        <w:ind w:left="42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/>
          <w:noProof/>
        </w:rPr>
        <w:drawing>
          <wp:inline distT="0" distB="0" distL="0" distR="0" wp14:anchorId="54F00AFE" wp14:editId="316950CB">
            <wp:extent cx="5274310" cy="25006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BA38" w14:textId="77777777" w:rsidR="004A6F73" w:rsidRPr="00E7570F" w:rsidRDefault="004A6F73" w:rsidP="0091361F">
      <w:pPr>
        <w:ind w:left="420"/>
        <w:jc w:val="left"/>
        <w:rPr>
          <w:rFonts w:ascii="仿宋" w:eastAsia="仿宋" w:hAnsi="仿宋"/>
          <w:sz w:val="32"/>
          <w:szCs w:val="32"/>
        </w:rPr>
      </w:pPr>
    </w:p>
    <w:p w14:paraId="33821630" w14:textId="6CB53A47" w:rsidR="0091361F" w:rsidRPr="00E7570F" w:rsidRDefault="00651A28" w:rsidP="00DD2D3F">
      <w:pPr>
        <w:pStyle w:val="a3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lastRenderedPageBreak/>
        <w:t>提交以后以下图示例</w:t>
      </w:r>
      <w:r w:rsidR="004E0E41">
        <w:rPr>
          <w:rFonts w:ascii="仿宋" w:eastAsia="仿宋" w:hAnsi="仿宋" w:hint="eastAsia"/>
          <w:sz w:val="32"/>
          <w:szCs w:val="32"/>
        </w:rPr>
        <w:t>，点击链接可以进行修改（仅限当日）</w:t>
      </w:r>
    </w:p>
    <w:p w14:paraId="6680D3BE" w14:textId="29963506" w:rsidR="00560960" w:rsidRDefault="00560960" w:rsidP="00560960">
      <w:pPr>
        <w:ind w:left="42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/>
          <w:noProof/>
        </w:rPr>
        <w:drawing>
          <wp:inline distT="0" distB="0" distL="0" distR="0" wp14:anchorId="66E034D7" wp14:editId="68A57B01">
            <wp:extent cx="5272148" cy="155448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9481" cy="157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A7F8" w14:textId="5C552437" w:rsidR="005808A0" w:rsidRPr="006C7073" w:rsidRDefault="005808A0" w:rsidP="005808A0">
      <w:pPr>
        <w:pStyle w:val="a3"/>
        <w:numPr>
          <w:ilvl w:val="0"/>
          <w:numId w:val="9"/>
        </w:numPr>
        <w:ind w:firstLineChars="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移动端</w:t>
      </w:r>
      <w:r w:rsidRPr="006C7073">
        <w:rPr>
          <w:rFonts w:ascii="仿宋" w:eastAsia="仿宋" w:hAnsi="仿宋" w:hint="eastAsia"/>
          <w:b/>
          <w:bCs/>
          <w:sz w:val="32"/>
          <w:szCs w:val="32"/>
        </w:rPr>
        <w:t>操作说明</w:t>
      </w:r>
    </w:p>
    <w:p w14:paraId="0D1C2B57" w14:textId="77777777" w:rsidR="005808A0" w:rsidRDefault="005808A0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 w:rsidRPr="000703DC">
        <w:rPr>
          <w:rFonts w:ascii="仿宋" w:eastAsia="仿宋" w:hAnsi="仿宋" w:hint="eastAsia"/>
          <w:sz w:val="32"/>
          <w:szCs w:val="32"/>
        </w:rPr>
        <w:t>如您是</w:t>
      </w:r>
      <w:r>
        <w:rPr>
          <w:rFonts w:ascii="仿宋" w:eastAsia="仿宋" w:hAnsi="仿宋" w:hint="eastAsia"/>
          <w:sz w:val="32"/>
          <w:szCs w:val="32"/>
        </w:rPr>
        <w:t>移动端</w:t>
      </w:r>
      <w:r w:rsidRPr="000703DC">
        <w:rPr>
          <w:rFonts w:ascii="仿宋" w:eastAsia="仿宋" w:hAnsi="仿宋" w:hint="eastAsia"/>
          <w:sz w:val="32"/>
          <w:szCs w:val="32"/>
        </w:rPr>
        <w:t>访问进入后可以看到如下界面：</w:t>
      </w:r>
    </w:p>
    <w:p w14:paraId="0CB76BBF" w14:textId="4ED46BED" w:rsidR="005808A0" w:rsidRDefault="005808A0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9FE96FB" wp14:editId="36F311CC">
            <wp:extent cx="1883704" cy="3156668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0430" cy="318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3059" w14:textId="09409F2D" w:rsidR="00D443C6" w:rsidRDefault="00D443C6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普通</w:t>
      </w:r>
      <w:r w:rsidR="00F84E87">
        <w:rPr>
          <w:rFonts w:ascii="仿宋" w:eastAsia="仿宋" w:hAnsi="仿宋" w:hint="eastAsia"/>
          <w:sz w:val="32"/>
          <w:szCs w:val="32"/>
        </w:rPr>
        <w:t>教职工、</w:t>
      </w:r>
      <w:r>
        <w:rPr>
          <w:rFonts w:ascii="仿宋" w:eastAsia="仿宋" w:hAnsi="仿宋" w:hint="eastAsia"/>
          <w:sz w:val="32"/>
          <w:szCs w:val="32"/>
        </w:rPr>
        <w:t>学生仅可使用</w:t>
      </w:r>
      <w:r w:rsidR="00F84E87"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我的填报</w:t>
      </w:r>
      <w:r w:rsidR="00F84E87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功能。</w:t>
      </w:r>
    </w:p>
    <w:p w14:paraId="3439C305" w14:textId="77777777" w:rsidR="005808A0" w:rsidRPr="005808A0" w:rsidRDefault="005808A0" w:rsidP="005808A0">
      <w:pPr>
        <w:ind w:firstLine="420"/>
        <w:jc w:val="left"/>
        <w:rPr>
          <w:rFonts w:ascii="仿宋" w:eastAsia="仿宋" w:hAnsi="仿宋"/>
          <w:b/>
          <w:bCs/>
          <w:sz w:val="32"/>
          <w:szCs w:val="32"/>
        </w:rPr>
      </w:pPr>
      <w:r w:rsidRPr="005808A0">
        <w:rPr>
          <w:rFonts w:ascii="仿宋" w:eastAsia="仿宋" w:hAnsi="仿宋" w:hint="eastAsia"/>
          <w:b/>
          <w:bCs/>
          <w:sz w:val="32"/>
          <w:szCs w:val="32"/>
        </w:rPr>
        <w:t>我的填报操作说明如下：</w:t>
      </w:r>
    </w:p>
    <w:p w14:paraId="54EECD83" w14:textId="77777777" w:rsidR="005808A0" w:rsidRPr="00E7570F" w:rsidRDefault="005808A0" w:rsidP="005808A0">
      <w:pPr>
        <w:pStyle w:val="a3"/>
        <w:numPr>
          <w:ilvl w:val="0"/>
          <w:numId w:val="8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点击</w:t>
      </w:r>
      <w:r w:rsidRPr="00B11107">
        <w:rPr>
          <w:rFonts w:ascii="仿宋" w:eastAsia="仿宋" w:hAnsi="仿宋" w:hint="eastAsia"/>
          <w:color w:val="4472C4" w:themeColor="accent1"/>
          <w:sz w:val="32"/>
          <w:szCs w:val="32"/>
        </w:rPr>
        <w:t>填报</w:t>
      </w:r>
      <w:r>
        <w:rPr>
          <w:rFonts w:ascii="仿宋" w:eastAsia="仿宋" w:hAnsi="仿宋" w:hint="eastAsia"/>
          <w:color w:val="4472C4" w:themeColor="accent1"/>
          <w:sz w:val="32"/>
          <w:szCs w:val="32"/>
        </w:rPr>
        <w:t>，</w:t>
      </w:r>
      <w:r w:rsidRPr="00010C55">
        <w:rPr>
          <w:rFonts w:ascii="仿宋" w:eastAsia="仿宋" w:hAnsi="仿宋" w:hint="eastAsia"/>
          <w:sz w:val="32"/>
          <w:szCs w:val="32"/>
        </w:rPr>
        <w:t>按要求填写相关信息后点击</w:t>
      </w:r>
      <w:r>
        <w:rPr>
          <w:rFonts w:ascii="仿宋" w:eastAsia="仿宋" w:hAnsi="仿宋" w:hint="eastAsia"/>
          <w:color w:val="4472C4" w:themeColor="accent1"/>
          <w:sz w:val="32"/>
          <w:szCs w:val="32"/>
        </w:rPr>
        <w:t>上报。</w:t>
      </w:r>
      <w:r>
        <w:rPr>
          <w:rFonts w:ascii="仿宋" w:eastAsia="仿宋" w:hAnsi="仿宋" w:hint="eastAsia"/>
          <w:sz w:val="32"/>
          <w:szCs w:val="32"/>
        </w:rPr>
        <w:t>（每天的初始内容会根据上一天填写的内容自动带入）</w:t>
      </w:r>
    </w:p>
    <w:p w14:paraId="684EEA89" w14:textId="77777777" w:rsidR="005808A0" w:rsidRPr="00E7570F" w:rsidRDefault="005808A0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FE8744" wp14:editId="30981279">
            <wp:extent cx="1845310" cy="3192054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4852" cy="324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96C78" wp14:editId="6593207E">
            <wp:extent cx="1875291" cy="322316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7057" cy="32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82B4" w14:textId="77777777" w:rsidR="005808A0" w:rsidRPr="00E7570F" w:rsidRDefault="005808A0" w:rsidP="005808A0">
      <w:pPr>
        <w:pStyle w:val="a3"/>
        <w:numPr>
          <w:ilvl w:val="0"/>
          <w:numId w:val="8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E7570F">
        <w:rPr>
          <w:rFonts w:ascii="仿宋" w:eastAsia="仿宋" w:hAnsi="仿宋" w:hint="eastAsia"/>
          <w:sz w:val="32"/>
          <w:szCs w:val="32"/>
        </w:rPr>
        <w:t>提交以后</w:t>
      </w:r>
      <w:r>
        <w:rPr>
          <w:rFonts w:ascii="仿宋" w:eastAsia="仿宋" w:hAnsi="仿宋" w:hint="eastAsia"/>
          <w:sz w:val="32"/>
          <w:szCs w:val="32"/>
        </w:rPr>
        <w:t>点击列表可以进行修改（仅限当日）</w:t>
      </w:r>
    </w:p>
    <w:p w14:paraId="2E0B13AD" w14:textId="77777777" w:rsidR="005808A0" w:rsidRDefault="005808A0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8526700" wp14:editId="6C46540C">
            <wp:extent cx="1855034" cy="3193066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0176" cy="32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081E" w14:textId="6C57EF25" w:rsidR="003166AC" w:rsidRDefault="003166AC" w:rsidP="005808A0">
      <w:pPr>
        <w:ind w:left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联系人：信息化办公室封岑，电话：13651977708</w:t>
      </w:r>
    </w:p>
    <w:sectPr w:rsidR="003166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CD438" w14:textId="77777777" w:rsidR="00035F87" w:rsidRDefault="00035F87" w:rsidP="00F84E87">
      <w:r>
        <w:separator/>
      </w:r>
    </w:p>
  </w:endnote>
  <w:endnote w:type="continuationSeparator" w:id="0">
    <w:p w14:paraId="273130DF" w14:textId="77777777" w:rsidR="00035F87" w:rsidRDefault="00035F87" w:rsidP="00F84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46279" w14:textId="77777777" w:rsidR="00035F87" w:rsidRDefault="00035F87" w:rsidP="00F84E87">
      <w:r>
        <w:separator/>
      </w:r>
    </w:p>
  </w:footnote>
  <w:footnote w:type="continuationSeparator" w:id="0">
    <w:p w14:paraId="1EE7DFE3" w14:textId="77777777" w:rsidR="00035F87" w:rsidRDefault="00035F87" w:rsidP="00F84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007D7"/>
    <w:multiLevelType w:val="hybridMultilevel"/>
    <w:tmpl w:val="C2E8DD8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43156D"/>
    <w:multiLevelType w:val="hybridMultilevel"/>
    <w:tmpl w:val="8CB691F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D74ADB"/>
    <w:multiLevelType w:val="hybridMultilevel"/>
    <w:tmpl w:val="0AA6E2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A096500"/>
    <w:multiLevelType w:val="hybridMultilevel"/>
    <w:tmpl w:val="0FA0CB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6C51B9"/>
    <w:multiLevelType w:val="hybridMultilevel"/>
    <w:tmpl w:val="D8B89022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21C51B8"/>
    <w:multiLevelType w:val="hybridMultilevel"/>
    <w:tmpl w:val="0B40DC38"/>
    <w:lvl w:ilvl="0" w:tplc="177EAA32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D55937"/>
    <w:multiLevelType w:val="hybridMultilevel"/>
    <w:tmpl w:val="91A014F4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1DF051E"/>
    <w:multiLevelType w:val="hybridMultilevel"/>
    <w:tmpl w:val="0B40DC38"/>
    <w:lvl w:ilvl="0" w:tplc="177EAA32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35177FB"/>
    <w:multiLevelType w:val="hybridMultilevel"/>
    <w:tmpl w:val="0AA6E2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B573FB3"/>
    <w:multiLevelType w:val="hybridMultilevel"/>
    <w:tmpl w:val="CA129C74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0DB3EE9"/>
    <w:multiLevelType w:val="hybridMultilevel"/>
    <w:tmpl w:val="0AA6E2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7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E9F"/>
    <w:rsid w:val="00010C55"/>
    <w:rsid w:val="00035F87"/>
    <w:rsid w:val="000703DC"/>
    <w:rsid w:val="000A0F91"/>
    <w:rsid w:val="000D1550"/>
    <w:rsid w:val="000E021C"/>
    <w:rsid w:val="00112A7F"/>
    <w:rsid w:val="00220C57"/>
    <w:rsid w:val="002362B6"/>
    <w:rsid w:val="00267D54"/>
    <w:rsid w:val="002D3914"/>
    <w:rsid w:val="002F2233"/>
    <w:rsid w:val="003166AC"/>
    <w:rsid w:val="003436F1"/>
    <w:rsid w:val="003B43C8"/>
    <w:rsid w:val="003E1A03"/>
    <w:rsid w:val="004101BA"/>
    <w:rsid w:val="00434D42"/>
    <w:rsid w:val="004A6F73"/>
    <w:rsid w:val="004B6477"/>
    <w:rsid w:val="004E0E41"/>
    <w:rsid w:val="005300D6"/>
    <w:rsid w:val="00560960"/>
    <w:rsid w:val="005808A0"/>
    <w:rsid w:val="005B1234"/>
    <w:rsid w:val="005F59D6"/>
    <w:rsid w:val="00622F99"/>
    <w:rsid w:val="00643403"/>
    <w:rsid w:val="00651A28"/>
    <w:rsid w:val="006C7073"/>
    <w:rsid w:val="006F73EA"/>
    <w:rsid w:val="00756A4F"/>
    <w:rsid w:val="0077405B"/>
    <w:rsid w:val="007C7104"/>
    <w:rsid w:val="008568AC"/>
    <w:rsid w:val="008615E4"/>
    <w:rsid w:val="00896268"/>
    <w:rsid w:val="008B7DC3"/>
    <w:rsid w:val="0091361F"/>
    <w:rsid w:val="009C20DF"/>
    <w:rsid w:val="009F5880"/>
    <w:rsid w:val="00A140B7"/>
    <w:rsid w:val="00AA2968"/>
    <w:rsid w:val="00AA4A43"/>
    <w:rsid w:val="00AA62B0"/>
    <w:rsid w:val="00B106A9"/>
    <w:rsid w:val="00B11107"/>
    <w:rsid w:val="00B91611"/>
    <w:rsid w:val="00BB39AA"/>
    <w:rsid w:val="00C32E9F"/>
    <w:rsid w:val="00CD17AF"/>
    <w:rsid w:val="00D2595D"/>
    <w:rsid w:val="00D35512"/>
    <w:rsid w:val="00D443C6"/>
    <w:rsid w:val="00DA1AF0"/>
    <w:rsid w:val="00DD2D3F"/>
    <w:rsid w:val="00DE5B92"/>
    <w:rsid w:val="00E25F2D"/>
    <w:rsid w:val="00E7570F"/>
    <w:rsid w:val="00E75AB0"/>
    <w:rsid w:val="00EA4C3A"/>
    <w:rsid w:val="00EC4DE8"/>
    <w:rsid w:val="00EE7EE8"/>
    <w:rsid w:val="00F84E87"/>
    <w:rsid w:val="00F91456"/>
    <w:rsid w:val="00FA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228D4"/>
  <w15:docId w15:val="{2A21AEEA-4456-41BA-9AE3-2C18BF7A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6A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7AF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AA62B0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756A4F"/>
    <w:rPr>
      <w:b/>
      <w:bCs/>
      <w:kern w:val="44"/>
      <w:sz w:val="44"/>
      <w:szCs w:val="44"/>
    </w:rPr>
  </w:style>
  <w:style w:type="paragraph" w:styleId="a5">
    <w:name w:val="Balloon Text"/>
    <w:basedOn w:val="a"/>
    <w:link w:val="a6"/>
    <w:uiPriority w:val="99"/>
    <w:semiHidden/>
    <w:unhideWhenUsed/>
    <w:rsid w:val="000D155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0D155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84E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84E87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84E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84E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19826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sso.lixin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XMJ</dc:creator>
  <cp:lastModifiedBy>亦田 崔</cp:lastModifiedBy>
  <cp:revision>14</cp:revision>
  <dcterms:created xsi:type="dcterms:W3CDTF">2020-02-02T07:31:00Z</dcterms:created>
  <dcterms:modified xsi:type="dcterms:W3CDTF">2020-02-03T07:57:00Z</dcterms:modified>
</cp:coreProperties>
</file>